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89AB" w14:textId="41E43B43" w:rsidR="00C255E0" w:rsidRDefault="00C255E0" w:rsidP="00C255E0">
      <w:pPr>
        <w:pStyle w:val="mainTitle"/>
      </w:pPr>
      <w:r>
        <w:t>AusIMM S</w:t>
      </w:r>
      <w:r w:rsidR="00ED1E36">
        <w:t>peaker</w:t>
      </w:r>
      <w:r>
        <w:t xml:space="preserve"> Terms and Conditions</w:t>
      </w:r>
    </w:p>
    <w:p w14:paraId="501BB48F" w14:textId="77777777" w:rsidR="00A05188" w:rsidRDefault="000234A6" w:rsidP="001524B4">
      <w:pPr>
        <w:pStyle w:val="Numpara1"/>
        <w:numPr>
          <w:ilvl w:val="0"/>
          <w:numId w:val="0"/>
        </w:numPr>
        <w:rPr>
          <w:szCs w:val="20"/>
        </w:rPr>
      </w:pPr>
      <w:r w:rsidRPr="00864D77">
        <w:rPr>
          <w:szCs w:val="20"/>
        </w:rPr>
        <w:t>These terms and conditions</w:t>
      </w:r>
      <w:r w:rsidR="00473DCE" w:rsidRPr="00864D77">
        <w:rPr>
          <w:szCs w:val="20"/>
        </w:rPr>
        <w:t xml:space="preserve"> </w:t>
      </w:r>
      <w:r w:rsidR="00A02EBA" w:rsidRPr="00864D77">
        <w:rPr>
          <w:szCs w:val="20"/>
        </w:rPr>
        <w:t>together with the registration form (</w:t>
      </w:r>
      <w:r w:rsidR="00A02EBA" w:rsidRPr="00864D77">
        <w:rPr>
          <w:b/>
          <w:szCs w:val="20"/>
        </w:rPr>
        <w:t>Terms</w:t>
      </w:r>
      <w:r w:rsidR="00A02EBA" w:rsidRPr="00864D77">
        <w:rPr>
          <w:szCs w:val="20"/>
        </w:rPr>
        <w:t>)</w:t>
      </w:r>
      <w:r w:rsidR="003043E5" w:rsidRPr="00864D77">
        <w:rPr>
          <w:szCs w:val="20"/>
        </w:rPr>
        <w:t xml:space="preserve"> </w:t>
      </w:r>
      <w:r w:rsidR="00473DCE" w:rsidRPr="00864D77">
        <w:rPr>
          <w:szCs w:val="20"/>
        </w:rPr>
        <w:t>establish</w:t>
      </w:r>
      <w:r w:rsidR="00C71547" w:rsidRPr="00864D77">
        <w:rPr>
          <w:szCs w:val="20"/>
        </w:rPr>
        <w:t>es</w:t>
      </w:r>
      <w:r w:rsidR="00473DCE" w:rsidRPr="00864D77">
        <w:rPr>
          <w:szCs w:val="20"/>
        </w:rPr>
        <w:t xml:space="preserve"> the terms and conditions on which </w:t>
      </w:r>
      <w:r w:rsidR="00226CFA" w:rsidRPr="00864D77">
        <w:rPr>
          <w:szCs w:val="20"/>
        </w:rPr>
        <w:t xml:space="preserve">the </w:t>
      </w:r>
      <w:r w:rsidR="00473DCE" w:rsidRPr="00864D77">
        <w:rPr>
          <w:szCs w:val="20"/>
        </w:rPr>
        <w:t>A</w:t>
      </w:r>
      <w:r w:rsidR="00226CFA" w:rsidRPr="00864D77">
        <w:rPr>
          <w:szCs w:val="20"/>
        </w:rPr>
        <w:t>ustralasian Institute of Mining and Metallurgy</w:t>
      </w:r>
      <w:r w:rsidR="0011074D" w:rsidRPr="00864D77">
        <w:rPr>
          <w:szCs w:val="20"/>
        </w:rPr>
        <w:t xml:space="preserve"> (ABN 59 836 002 </w:t>
      </w:r>
      <w:r w:rsidR="005F3C69" w:rsidRPr="00864D77">
        <w:rPr>
          <w:szCs w:val="20"/>
        </w:rPr>
        <w:t>494</w:t>
      </w:r>
      <w:r w:rsidR="0011074D" w:rsidRPr="00864D77">
        <w:rPr>
          <w:szCs w:val="20"/>
        </w:rPr>
        <w:t>) of 204 Lygon Street, Carlton VIC 3053 (</w:t>
      </w:r>
      <w:r w:rsidR="0011074D" w:rsidRPr="00864D77">
        <w:rPr>
          <w:b/>
          <w:szCs w:val="20"/>
        </w:rPr>
        <w:t>AusIMM</w:t>
      </w:r>
      <w:r w:rsidR="0011074D" w:rsidRPr="00864D77">
        <w:rPr>
          <w:szCs w:val="20"/>
        </w:rPr>
        <w:t>)</w:t>
      </w:r>
      <w:r w:rsidR="000866F0" w:rsidRPr="00864D77">
        <w:rPr>
          <w:szCs w:val="20"/>
        </w:rPr>
        <w:t xml:space="preserve"> </w:t>
      </w:r>
      <w:r w:rsidR="000F17E2">
        <w:rPr>
          <w:szCs w:val="20"/>
        </w:rPr>
        <w:t>agrees</w:t>
      </w:r>
      <w:r w:rsidR="000866F0" w:rsidRPr="00864D77">
        <w:rPr>
          <w:szCs w:val="20"/>
        </w:rPr>
        <w:t xml:space="preserve"> to engage </w:t>
      </w:r>
      <w:r w:rsidR="00577314" w:rsidRPr="00864D77">
        <w:rPr>
          <w:szCs w:val="20"/>
        </w:rPr>
        <w:t>you (</w:t>
      </w:r>
      <w:r w:rsidR="000866F0" w:rsidRPr="00864D77">
        <w:rPr>
          <w:b/>
          <w:szCs w:val="20"/>
        </w:rPr>
        <w:t>Speaker</w:t>
      </w:r>
      <w:r w:rsidR="00577314" w:rsidRPr="00864D77">
        <w:rPr>
          <w:szCs w:val="20"/>
        </w:rPr>
        <w:t xml:space="preserve">, </w:t>
      </w:r>
      <w:r w:rsidR="00577314" w:rsidRPr="00864D77">
        <w:rPr>
          <w:b/>
          <w:szCs w:val="20"/>
        </w:rPr>
        <w:t>you</w:t>
      </w:r>
      <w:r w:rsidR="00577314" w:rsidRPr="00864D77">
        <w:rPr>
          <w:szCs w:val="20"/>
        </w:rPr>
        <w:t xml:space="preserve"> or </w:t>
      </w:r>
      <w:r w:rsidR="00577314" w:rsidRPr="00864D77">
        <w:rPr>
          <w:b/>
          <w:szCs w:val="20"/>
        </w:rPr>
        <w:t>your</w:t>
      </w:r>
      <w:r w:rsidR="00577314" w:rsidRPr="00864D77">
        <w:rPr>
          <w:szCs w:val="20"/>
        </w:rPr>
        <w:t>)</w:t>
      </w:r>
      <w:r w:rsidR="000866F0" w:rsidRPr="00864D77">
        <w:rPr>
          <w:szCs w:val="20"/>
        </w:rPr>
        <w:t xml:space="preserve"> to </w:t>
      </w:r>
      <w:r w:rsidR="00923482" w:rsidRPr="00864D77">
        <w:rPr>
          <w:szCs w:val="20"/>
        </w:rPr>
        <w:t>provide</w:t>
      </w:r>
      <w:r w:rsidR="000F17E2">
        <w:rPr>
          <w:szCs w:val="20"/>
        </w:rPr>
        <w:t>,</w:t>
      </w:r>
      <w:r w:rsidR="00C71547" w:rsidRPr="00864D77">
        <w:rPr>
          <w:szCs w:val="20"/>
        </w:rPr>
        <w:t xml:space="preserve"> </w:t>
      </w:r>
      <w:r w:rsidR="00066B76">
        <w:rPr>
          <w:szCs w:val="20"/>
        </w:rPr>
        <w:t xml:space="preserve">and </w:t>
      </w:r>
      <w:r w:rsidR="000F17E2">
        <w:rPr>
          <w:szCs w:val="20"/>
        </w:rPr>
        <w:t>you agree</w:t>
      </w:r>
      <w:r w:rsidR="00C71547" w:rsidRPr="00864D77">
        <w:rPr>
          <w:szCs w:val="20"/>
        </w:rPr>
        <w:t xml:space="preserve"> to provide the presentation</w:t>
      </w:r>
      <w:r w:rsidR="000F17E2">
        <w:rPr>
          <w:szCs w:val="20"/>
        </w:rPr>
        <w:t xml:space="preserve"> </w:t>
      </w:r>
      <w:r w:rsidR="004747B2" w:rsidRPr="00864D77">
        <w:rPr>
          <w:szCs w:val="20"/>
        </w:rPr>
        <w:t>(</w:t>
      </w:r>
      <w:r w:rsidR="004747B2" w:rsidRPr="00864D77">
        <w:rPr>
          <w:b/>
          <w:szCs w:val="20"/>
        </w:rPr>
        <w:t>Presentation</w:t>
      </w:r>
      <w:r w:rsidR="004747B2" w:rsidRPr="00864D77">
        <w:rPr>
          <w:szCs w:val="20"/>
        </w:rPr>
        <w:t>)</w:t>
      </w:r>
      <w:r w:rsidR="000866F0" w:rsidRPr="00864D77">
        <w:rPr>
          <w:szCs w:val="20"/>
        </w:rPr>
        <w:t xml:space="preserve">, including the provision of </w:t>
      </w:r>
      <w:r w:rsidR="005D389C" w:rsidRPr="00864D77">
        <w:rPr>
          <w:szCs w:val="20"/>
        </w:rPr>
        <w:t xml:space="preserve">any </w:t>
      </w:r>
      <w:r w:rsidR="00C71547" w:rsidRPr="00864D77">
        <w:rPr>
          <w:szCs w:val="20"/>
        </w:rPr>
        <w:t>Speaker</w:t>
      </w:r>
      <w:r w:rsidR="002119E9" w:rsidRPr="00864D77">
        <w:rPr>
          <w:szCs w:val="20"/>
        </w:rPr>
        <w:t xml:space="preserve"> Materials</w:t>
      </w:r>
      <w:r w:rsidR="0011074D" w:rsidRPr="00864D77">
        <w:rPr>
          <w:szCs w:val="20"/>
        </w:rPr>
        <w:t>, in</w:t>
      </w:r>
      <w:r w:rsidR="00536758" w:rsidRPr="00864D77">
        <w:rPr>
          <w:szCs w:val="20"/>
        </w:rPr>
        <w:t xml:space="preserve"> respect of the relevant event</w:t>
      </w:r>
      <w:r w:rsidR="00C71547" w:rsidRPr="00864D77">
        <w:rPr>
          <w:szCs w:val="20"/>
        </w:rPr>
        <w:t xml:space="preserve"> or </w:t>
      </w:r>
      <w:r w:rsidR="00536758" w:rsidRPr="00864D77">
        <w:rPr>
          <w:szCs w:val="20"/>
        </w:rPr>
        <w:t>conference (</w:t>
      </w:r>
      <w:r w:rsidR="00536758" w:rsidRPr="00864D77">
        <w:rPr>
          <w:b/>
          <w:szCs w:val="20"/>
        </w:rPr>
        <w:t>Event</w:t>
      </w:r>
      <w:r w:rsidR="00536758" w:rsidRPr="00864D77">
        <w:rPr>
          <w:szCs w:val="20"/>
        </w:rPr>
        <w:t>)</w:t>
      </w:r>
      <w:r w:rsidR="002D44D1" w:rsidRPr="00864D77">
        <w:rPr>
          <w:szCs w:val="20"/>
        </w:rPr>
        <w:t>.</w:t>
      </w:r>
      <w:r w:rsidR="00324241" w:rsidRPr="00864D77">
        <w:rPr>
          <w:szCs w:val="20"/>
        </w:rPr>
        <w:t xml:space="preserve"> </w:t>
      </w:r>
    </w:p>
    <w:p w14:paraId="56C4ABAE" w14:textId="26561977" w:rsidR="000F17E2" w:rsidRDefault="002119E9" w:rsidP="001524B4">
      <w:pPr>
        <w:pStyle w:val="Numpara1"/>
        <w:numPr>
          <w:ilvl w:val="0"/>
          <w:numId w:val="0"/>
        </w:numPr>
        <w:rPr>
          <w:szCs w:val="20"/>
        </w:rPr>
      </w:pPr>
      <w:r w:rsidRPr="00864D77">
        <w:rPr>
          <w:szCs w:val="20"/>
        </w:rPr>
        <w:t xml:space="preserve">For the purposes of these Terms, </w:t>
      </w:r>
      <w:r w:rsidR="00C71547" w:rsidRPr="00864D77">
        <w:rPr>
          <w:b/>
          <w:szCs w:val="20"/>
        </w:rPr>
        <w:t>Speaker Materials</w:t>
      </w:r>
      <w:r w:rsidRPr="00864D77">
        <w:rPr>
          <w:szCs w:val="20"/>
        </w:rPr>
        <w:t xml:space="preserve"> </w:t>
      </w:r>
      <w:r w:rsidR="00C71547" w:rsidRPr="00864D77">
        <w:rPr>
          <w:szCs w:val="20"/>
        </w:rPr>
        <w:t>means</w:t>
      </w:r>
      <w:r w:rsidRPr="00864D77">
        <w:rPr>
          <w:szCs w:val="20"/>
        </w:rPr>
        <w:t xml:space="preserve"> any </w:t>
      </w:r>
      <w:r w:rsidR="000F17E2">
        <w:rPr>
          <w:szCs w:val="20"/>
        </w:rPr>
        <w:t>P</w:t>
      </w:r>
      <w:r w:rsidRPr="00864D77">
        <w:rPr>
          <w:szCs w:val="20"/>
        </w:rPr>
        <w:t>resentation materials, such as an abstract, paper, PowerPoint presentation, handouts or other materials submitted to AusIMM in connection with the Presentation.</w:t>
      </w:r>
    </w:p>
    <w:p w14:paraId="5CD0CFA4" w14:textId="0F06F9AB" w:rsidR="00A05188" w:rsidRDefault="00A05188" w:rsidP="00C71547">
      <w:pPr>
        <w:pStyle w:val="Heading1"/>
      </w:pPr>
      <w:r>
        <w:t>Applicability and other terms</w:t>
      </w:r>
    </w:p>
    <w:p w14:paraId="33E129A4" w14:textId="77777777" w:rsidR="00A05188" w:rsidRDefault="00A05188" w:rsidP="00A05188">
      <w:pPr>
        <w:pStyle w:val="Headingpara2"/>
      </w:pPr>
      <w:r>
        <w:t>By</w:t>
      </w:r>
      <w:r w:rsidRPr="00864D77">
        <w:t xml:space="preserve"> applying to be a </w:t>
      </w:r>
      <w:proofErr w:type="gramStart"/>
      <w:r w:rsidRPr="00864D77">
        <w:t>Speaker</w:t>
      </w:r>
      <w:proofErr w:type="gramEnd"/>
      <w:r w:rsidRPr="00864D77">
        <w:t xml:space="preserve"> and/or submitting the Speaker Materials to AusIMM, the Speaker acknowledges that the Speaker has read, understands and accepts these Terms.</w:t>
      </w:r>
    </w:p>
    <w:p w14:paraId="08C0AF08" w14:textId="600745FA" w:rsidR="00A05188" w:rsidRDefault="00A05188" w:rsidP="00A05188">
      <w:pPr>
        <w:pStyle w:val="Headingpara2"/>
      </w:pPr>
      <w:r w:rsidRPr="00864D77">
        <w:t>The Speaker acknowledges and agrees that these Terms apply to it whether the Event is delivered online, in person, a combination of in-person and online or any other format.</w:t>
      </w:r>
      <w:r>
        <w:t xml:space="preserve"> For clarity, the Speaker is not entitled to provide the Presentation unless AusIMM has confirming in writing to the Speaker that the Speaker Materials have been selected and approved by AusIMM for the Event.</w:t>
      </w:r>
    </w:p>
    <w:p w14:paraId="63076D2B" w14:textId="76646D51" w:rsidR="00A05188" w:rsidRPr="00864D77" w:rsidRDefault="00A05188" w:rsidP="00A05188">
      <w:pPr>
        <w:pStyle w:val="Headingpara2"/>
      </w:pPr>
      <w:r>
        <w:t xml:space="preserve">The Speaker acknowledges and agrees that </w:t>
      </w:r>
      <w:proofErr w:type="spellStart"/>
      <w:r>
        <w:t>AusIMM’s</w:t>
      </w:r>
      <w:proofErr w:type="spellEnd"/>
      <w:r>
        <w:t xml:space="preserve"> Event Terms and </w:t>
      </w:r>
      <w:proofErr w:type="gramStart"/>
      <w:r>
        <w:t>Conditions</w:t>
      </w:r>
      <w:r w:rsidR="0015167D">
        <w:t>,</w:t>
      </w:r>
      <w:r>
        <w:t xml:space="preserve">  privacy</w:t>
      </w:r>
      <w:proofErr w:type="gramEnd"/>
      <w:r>
        <w:t xml:space="preserve"> collection statement </w:t>
      </w:r>
      <w:r w:rsidR="0015167D">
        <w:t xml:space="preserve">and Privacy Policy </w:t>
      </w:r>
      <w:r>
        <w:t>made available to you at the point of registration for the Event apply to the Speaker.</w:t>
      </w:r>
    </w:p>
    <w:p w14:paraId="7277CB1C" w14:textId="79BCD8A9" w:rsidR="00E71F5D" w:rsidRPr="00C71547" w:rsidRDefault="00C71547" w:rsidP="00C71547">
      <w:pPr>
        <w:pStyle w:val="Heading1"/>
      </w:pPr>
      <w:r w:rsidRPr="00C71547">
        <w:t xml:space="preserve">Submission of </w:t>
      </w:r>
      <w:r>
        <w:t>Speaker</w:t>
      </w:r>
      <w:r w:rsidRPr="00C71547">
        <w:t xml:space="preserve"> Materials</w:t>
      </w:r>
    </w:p>
    <w:p w14:paraId="1F7D5BFC" w14:textId="4A7C16E8" w:rsidR="001805C1" w:rsidRDefault="001805C1" w:rsidP="00864D77">
      <w:pPr>
        <w:pStyle w:val="Headingpara2"/>
      </w:pPr>
      <w:r>
        <w:t>The Speaker must prepare and submit the Speaker Materials in accordance with the format</w:t>
      </w:r>
      <w:r w:rsidR="00AC54D5">
        <w:t xml:space="preserve"> specified in the Author Guidelines</w:t>
      </w:r>
      <w:r>
        <w:t xml:space="preserve"> and using the templates as specified in the registration form or as reasonably advised by AusIMM from time to time.</w:t>
      </w:r>
    </w:p>
    <w:p w14:paraId="48215148" w14:textId="4135090E" w:rsidR="007F4BB3" w:rsidRDefault="007F4BB3" w:rsidP="001A308E">
      <w:pPr>
        <w:pStyle w:val="Headingpara2"/>
      </w:pPr>
      <w:r>
        <w:t xml:space="preserve">Any </w:t>
      </w:r>
      <w:r w:rsidR="00AC54D5">
        <w:t>Speaker Materials</w:t>
      </w:r>
      <w:r w:rsidR="000F17E2">
        <w:t xml:space="preserve"> </w:t>
      </w:r>
      <w:r>
        <w:t>submitted to AusIMM</w:t>
      </w:r>
      <w:r w:rsidR="00AC54D5">
        <w:t xml:space="preserve"> </w:t>
      </w:r>
      <w:r>
        <w:t xml:space="preserve">must be of original quality and not previously published. If you wish to submit </w:t>
      </w:r>
      <w:r w:rsidR="00AC54D5">
        <w:t>non-original or pre-published Speaker Materials</w:t>
      </w:r>
      <w:r>
        <w:t xml:space="preserve"> to AusIMM you must notify AusIMM </w:t>
      </w:r>
      <w:r w:rsidR="00AC54D5">
        <w:t xml:space="preserve">in writing </w:t>
      </w:r>
      <w:r>
        <w:t>prior to, or at the time of, submission.</w:t>
      </w:r>
    </w:p>
    <w:p w14:paraId="48D66826" w14:textId="2AEBD28D" w:rsidR="00826507" w:rsidRDefault="00826507" w:rsidP="001A308E">
      <w:pPr>
        <w:pStyle w:val="Headingpara2"/>
        <w:numPr>
          <w:ilvl w:val="1"/>
          <w:numId w:val="4"/>
        </w:numPr>
      </w:pPr>
      <w:r>
        <w:t>You agree that</w:t>
      </w:r>
      <w:r w:rsidR="006A0D82">
        <w:t>,</w:t>
      </w:r>
      <w:r w:rsidR="00FE0E17">
        <w:t xml:space="preserve"> </w:t>
      </w:r>
      <w:r w:rsidR="00FE0E17" w:rsidRPr="006A0D82">
        <w:rPr>
          <w:color w:val="0070C0"/>
        </w:rPr>
        <w:t>to the best of your knowledge</w:t>
      </w:r>
      <w:r w:rsidR="006A0D82">
        <w:rPr>
          <w:color w:val="0070C0"/>
        </w:rPr>
        <w:t>,</w:t>
      </w:r>
      <w:r w:rsidR="001A308E">
        <w:t xml:space="preserve"> (a) </w:t>
      </w:r>
      <w:r>
        <w:t>you have all authorisations, permissions, approvals, licences and consents required to submit the Speaker Ma</w:t>
      </w:r>
      <w:r w:rsidR="00947C18">
        <w:t>terials and provide the Presentation</w:t>
      </w:r>
      <w:r w:rsidR="001A308E">
        <w:t xml:space="preserve">; (b) </w:t>
      </w:r>
      <w:r w:rsidR="00947C18">
        <w:t>y</w:t>
      </w:r>
      <w:r>
        <w:t xml:space="preserve">ou will not infringe the </w:t>
      </w:r>
      <w:r w:rsidR="00195EE5">
        <w:t>Intellectual Property Rights</w:t>
      </w:r>
      <w:r>
        <w:t xml:space="preserve"> and moral rights of any person in providing the Presentation or the Speaker Materials; and</w:t>
      </w:r>
      <w:r w:rsidR="001A308E">
        <w:t xml:space="preserve"> (c) t</w:t>
      </w:r>
      <w:r>
        <w:t>he Speaker Materials</w:t>
      </w:r>
      <w:r w:rsidR="00947C18">
        <w:t xml:space="preserve">, the </w:t>
      </w:r>
      <w:r w:rsidR="001A308E">
        <w:t>Presentation</w:t>
      </w:r>
      <w:r>
        <w:t xml:space="preserve"> and the use of them will not:</w:t>
      </w:r>
      <w:r w:rsidR="00947C18">
        <w:t xml:space="preserve"> (</w:t>
      </w:r>
      <w:proofErr w:type="spellStart"/>
      <w:r w:rsidR="00131FE6">
        <w:t>i</w:t>
      </w:r>
      <w:proofErr w:type="spellEnd"/>
      <w:r w:rsidR="00947C18">
        <w:t xml:space="preserve">) infringe the </w:t>
      </w:r>
      <w:r w:rsidR="00195EE5">
        <w:t>Intellectual Property Rights</w:t>
      </w:r>
      <w:r w:rsidR="00947C18">
        <w:t xml:space="preserve"> or moral rights, of any person; </w:t>
      </w:r>
      <w:r w:rsidR="00131FE6">
        <w:t>(ii</w:t>
      </w:r>
      <w:r w:rsidR="00947C18">
        <w:t>) result in a breach of law; (</w:t>
      </w:r>
      <w:r w:rsidR="00131FE6">
        <w:t>iii</w:t>
      </w:r>
      <w:r w:rsidR="00947C18">
        <w:t>) constitute misuse of any person’s confidential or personal information; or (</w:t>
      </w:r>
      <w:r w:rsidR="00131FE6">
        <w:t>iv</w:t>
      </w:r>
      <w:r w:rsidR="00947C18">
        <w:t>) result in the Speaker being in breach of any obligation it owes to a third party.</w:t>
      </w:r>
    </w:p>
    <w:p w14:paraId="2D8114E9" w14:textId="78EBABEF" w:rsidR="007F4BB3" w:rsidRDefault="007F4BB3" w:rsidP="00864D77">
      <w:pPr>
        <w:pStyle w:val="Headingpara2"/>
      </w:pPr>
      <w:r>
        <w:t>The Speaker authorises AusIMM to use the Speaker’s name, likeness, photograph, and biographical data submitted to AusIMM for the purposes of the Event</w:t>
      </w:r>
      <w:r w:rsidR="006A0D82">
        <w:t xml:space="preserve"> and </w:t>
      </w:r>
      <w:r w:rsidR="006A0D82" w:rsidRPr="00B63BB8">
        <w:t xml:space="preserve">for </w:t>
      </w:r>
      <w:r w:rsidR="006A0D82" w:rsidRPr="00C90226">
        <w:rPr>
          <w:color w:val="0070C0"/>
        </w:rPr>
        <w:t xml:space="preserve">publication on the AusIMM </w:t>
      </w:r>
      <w:r w:rsidR="006A0D82">
        <w:rPr>
          <w:color w:val="0070C0"/>
        </w:rPr>
        <w:t xml:space="preserve">website and </w:t>
      </w:r>
      <w:r w:rsidR="006A0D82" w:rsidRPr="00C90226">
        <w:rPr>
          <w:color w:val="0070C0"/>
        </w:rPr>
        <w:t>digital library</w:t>
      </w:r>
      <w:r w:rsidR="006A0D82">
        <w:rPr>
          <w:color w:val="0070C0"/>
        </w:rPr>
        <w:t xml:space="preserve"> and on </w:t>
      </w:r>
      <w:proofErr w:type="spellStart"/>
      <w:r w:rsidR="006A0D82">
        <w:rPr>
          <w:color w:val="0070C0"/>
        </w:rPr>
        <w:t>OneMine</w:t>
      </w:r>
      <w:proofErr w:type="spellEnd"/>
    </w:p>
    <w:p w14:paraId="6438C967" w14:textId="751CB544" w:rsidR="007F4BB3" w:rsidRDefault="007F4BB3" w:rsidP="00864D77">
      <w:pPr>
        <w:pStyle w:val="Headingpara2"/>
      </w:pPr>
      <w:r>
        <w:t>All Speaker Material will be made available to delegates before and after the Event.</w:t>
      </w:r>
    </w:p>
    <w:p w14:paraId="1CBAB33F" w14:textId="720AAA03" w:rsidR="007A754C" w:rsidRPr="00C71547" w:rsidRDefault="00AA17DA" w:rsidP="007F4BB3">
      <w:pPr>
        <w:pStyle w:val="Heading1"/>
      </w:pPr>
      <w:r w:rsidRPr="00C71547">
        <w:lastRenderedPageBreak/>
        <w:t>Recordings</w:t>
      </w:r>
      <w:r w:rsidR="007F4BB3">
        <w:t xml:space="preserve"> of Presentations</w:t>
      </w:r>
    </w:p>
    <w:p w14:paraId="23F4015C" w14:textId="77777777" w:rsidR="00894099" w:rsidRDefault="00894099" w:rsidP="00894099">
      <w:pPr>
        <w:pStyle w:val="Headingpara2"/>
        <w:numPr>
          <w:ilvl w:val="1"/>
          <w:numId w:val="4"/>
        </w:numPr>
      </w:pPr>
      <w:r>
        <w:t xml:space="preserve">The Speaker permits AusIMM to: (a) make any audio or video recordings of the Presentation, Speaker Materials and/or the Speaker’s image or voice; (b) photograph the Speaker; (c) create a digital record of the Presentation, Speaker Material and/or the Speaker’s image or voice; and/or (d) create a transcript of any of the content referred to at (a) to (c) immediately above, each referred to as a </w:t>
      </w:r>
      <w:r w:rsidRPr="00D055E1">
        <w:rPr>
          <w:b/>
        </w:rPr>
        <w:t>Recording</w:t>
      </w:r>
      <w:r>
        <w:t>.</w:t>
      </w:r>
    </w:p>
    <w:p w14:paraId="62E4DB8B" w14:textId="1DAA2A8F" w:rsidR="00894099" w:rsidRPr="00CB34F3" w:rsidRDefault="00894099" w:rsidP="00894099">
      <w:pPr>
        <w:pStyle w:val="Headingpara2"/>
        <w:numPr>
          <w:ilvl w:val="1"/>
          <w:numId w:val="4"/>
        </w:numPr>
        <w:rPr>
          <w:b/>
        </w:rPr>
      </w:pPr>
      <w:r>
        <w:t xml:space="preserve">Within a reasonable time </w:t>
      </w:r>
      <w:r w:rsidR="008006B7">
        <w:t>of</w:t>
      </w:r>
      <w:r>
        <w:t xml:space="preserve"> receiving a written request from the Speaker, AusIMM will provide you with a copy of the Recording solely for your personal and private use. If AusIMM provides you with a Recording in accordance with this clause, you agree that you are not permitted to publish the Recording or use the Recording for any commercial purpose</w:t>
      </w:r>
      <w:r w:rsidR="008C03B6">
        <w:t>s</w:t>
      </w:r>
      <w:r>
        <w:t>.</w:t>
      </w:r>
    </w:p>
    <w:p w14:paraId="6AE9B349" w14:textId="48FA2685" w:rsidR="00D055E1" w:rsidRPr="00C71547" w:rsidRDefault="00771A9C" w:rsidP="00864D77">
      <w:pPr>
        <w:pStyle w:val="Heading1"/>
      </w:pPr>
      <w:r w:rsidRPr="00C71547">
        <w:t xml:space="preserve">Intellectual </w:t>
      </w:r>
      <w:r w:rsidR="00B63BB8">
        <w:t>P</w:t>
      </w:r>
      <w:r w:rsidRPr="00C71547">
        <w:t xml:space="preserve">roperty </w:t>
      </w:r>
      <w:r w:rsidR="00B63BB8">
        <w:t>R</w:t>
      </w:r>
      <w:r w:rsidRPr="00C71547">
        <w:t>ights</w:t>
      </w:r>
      <w:r w:rsidR="00066B76">
        <w:t>,</w:t>
      </w:r>
      <w:r w:rsidRPr="00C71547">
        <w:t xml:space="preserve"> </w:t>
      </w:r>
      <w:proofErr w:type="gramStart"/>
      <w:r w:rsidR="00F21368">
        <w:t>w</w:t>
      </w:r>
      <w:r w:rsidRPr="00C71547">
        <w:t>arranties</w:t>
      </w:r>
      <w:proofErr w:type="gramEnd"/>
      <w:r w:rsidR="00066B76">
        <w:t xml:space="preserve"> and indemnity</w:t>
      </w:r>
    </w:p>
    <w:p w14:paraId="5A65944A" w14:textId="023BE718" w:rsidR="00626D29" w:rsidRPr="00C127BC" w:rsidRDefault="00B63BB8" w:rsidP="00BD60FB">
      <w:pPr>
        <w:pStyle w:val="Headingpara2"/>
        <w:rPr>
          <w:color w:val="0070C0"/>
        </w:rPr>
      </w:pPr>
      <w:r w:rsidRPr="00C127BC">
        <w:rPr>
          <w:b/>
          <w:bCs/>
          <w:color w:val="0070C0"/>
        </w:rPr>
        <w:t>Intellectual Property Rights</w:t>
      </w:r>
      <w:r w:rsidRPr="00C127BC">
        <w:rPr>
          <w:color w:val="0070C0"/>
        </w:rPr>
        <w:t xml:space="preserve"> m</w:t>
      </w:r>
      <w:r w:rsidR="00C0506B" w:rsidRPr="00C127BC">
        <w:rPr>
          <w:color w:val="0070C0"/>
        </w:rPr>
        <w:t xml:space="preserve">eans all rights in copyright, patents, registered and unregistered trademarks, registered designs, trade secrets, and all other rights of intellectual property as defined in </w:t>
      </w:r>
      <w:r w:rsidR="007635D4" w:rsidRPr="00C127BC">
        <w:rPr>
          <w:color w:val="0070C0"/>
        </w:rPr>
        <w:t xml:space="preserve">the </w:t>
      </w:r>
      <w:r w:rsidR="00030635" w:rsidRPr="00C127BC">
        <w:rPr>
          <w:i/>
          <w:iCs/>
          <w:color w:val="0070C0"/>
        </w:rPr>
        <w:t xml:space="preserve">Convention Establishing the World Intellectual Property Organisation. </w:t>
      </w:r>
      <w:r w:rsidR="00C0506B" w:rsidRPr="00C127BC">
        <w:rPr>
          <w:color w:val="0070C0"/>
        </w:rPr>
        <w:t xml:space="preserve"> </w:t>
      </w:r>
    </w:p>
    <w:p w14:paraId="51343E82" w14:textId="0CFCB819" w:rsidR="00BD60FB" w:rsidRPr="00BD60FB" w:rsidRDefault="00BD60FB" w:rsidP="00BD60FB">
      <w:pPr>
        <w:pStyle w:val="Headingpara2"/>
      </w:pPr>
      <w:r>
        <w:t xml:space="preserve">AusIMM </w:t>
      </w:r>
      <w:r w:rsidRPr="00BD60FB">
        <w:t xml:space="preserve">acknowledges and agrees that </w:t>
      </w:r>
      <w:r>
        <w:t xml:space="preserve">the Speaker Materials are at all times owned by the Speaker and these Terms </w:t>
      </w:r>
      <w:r w:rsidRPr="00BD60FB">
        <w:t>do</w:t>
      </w:r>
      <w:r>
        <w:t xml:space="preserve"> </w:t>
      </w:r>
      <w:r w:rsidRPr="00BD60FB">
        <w:t xml:space="preserve">not transfer </w:t>
      </w:r>
      <w:r>
        <w:t>ownership in the Speaker Materials</w:t>
      </w:r>
      <w:r w:rsidRPr="00BD60FB">
        <w:t>.</w:t>
      </w:r>
    </w:p>
    <w:p w14:paraId="19B6FB34" w14:textId="66D60988" w:rsidR="000D57D1" w:rsidRPr="00B63BB8" w:rsidRDefault="000D57D1" w:rsidP="003F0973">
      <w:pPr>
        <w:pStyle w:val="Headingpara2"/>
      </w:pPr>
      <w:r>
        <w:t>The Speaker</w:t>
      </w:r>
      <w:r w:rsidR="003F0973">
        <w:t xml:space="preserve"> </w:t>
      </w:r>
      <w:r w:rsidR="00383584">
        <w:t xml:space="preserve">grants </w:t>
      </w:r>
      <w:r w:rsidR="003F0973">
        <w:t xml:space="preserve">to AusIMM a </w:t>
      </w:r>
      <w:r w:rsidR="00383584">
        <w:t>non-</w:t>
      </w:r>
      <w:r w:rsidR="00383584" w:rsidRPr="00B63BB8">
        <w:t>exclusive, royalty free, perpetual</w:t>
      </w:r>
      <w:r w:rsidR="003F0973" w:rsidRPr="00B63BB8">
        <w:t xml:space="preserve"> </w:t>
      </w:r>
      <w:r w:rsidR="00383584" w:rsidRPr="00B63BB8">
        <w:t>licence</w:t>
      </w:r>
      <w:r w:rsidRPr="00B63BB8">
        <w:t xml:space="preserve"> </w:t>
      </w:r>
      <w:r w:rsidR="003F0973" w:rsidRPr="00B63BB8">
        <w:t xml:space="preserve">(with a right to sub-licence) to use, reproduce, </w:t>
      </w:r>
      <w:r w:rsidR="00B63BB8" w:rsidRPr="00C127BC">
        <w:rPr>
          <w:color w:val="0070C0"/>
        </w:rPr>
        <w:t>modify and/or adapt (without</w:t>
      </w:r>
      <w:r w:rsidR="00C0506B" w:rsidRPr="00C127BC">
        <w:rPr>
          <w:color w:val="0070C0"/>
        </w:rPr>
        <w:t xml:space="preserve"> substantial</w:t>
      </w:r>
      <w:r w:rsidR="00B63BB8" w:rsidRPr="00C127BC">
        <w:rPr>
          <w:color w:val="0070C0"/>
        </w:rPr>
        <w:t xml:space="preserve"> material impact to the content)</w:t>
      </w:r>
      <w:r w:rsidR="00B63BB8">
        <w:t>,</w:t>
      </w:r>
      <w:r w:rsidR="003F0973" w:rsidRPr="00B63BB8">
        <w:t xml:space="preserve"> publish (including online) and otherwise exploit the Speaker Materials </w:t>
      </w:r>
      <w:r w:rsidR="00D90BAE" w:rsidRPr="00B63BB8">
        <w:t xml:space="preserve">for the purpose of </w:t>
      </w:r>
      <w:r w:rsidR="00C475DF" w:rsidRPr="0051551E">
        <w:rPr>
          <w:color w:val="0070C0"/>
        </w:rPr>
        <w:t xml:space="preserve">creating conference content relating </w:t>
      </w:r>
      <w:r w:rsidR="00C475DF" w:rsidRPr="00B63BB8">
        <w:t xml:space="preserve">to </w:t>
      </w:r>
      <w:r w:rsidR="00D90BAE" w:rsidRPr="00B63BB8">
        <w:t xml:space="preserve">the Event and </w:t>
      </w:r>
      <w:r w:rsidR="00C475DF" w:rsidRPr="00B63BB8">
        <w:t xml:space="preserve">for </w:t>
      </w:r>
      <w:r w:rsidR="0051551E" w:rsidRPr="00C90226">
        <w:rPr>
          <w:color w:val="0070C0"/>
        </w:rPr>
        <w:t xml:space="preserve">publication on the AusIMM </w:t>
      </w:r>
      <w:r w:rsidR="0051551E">
        <w:rPr>
          <w:color w:val="0070C0"/>
        </w:rPr>
        <w:t xml:space="preserve">website and </w:t>
      </w:r>
      <w:r w:rsidR="0051551E" w:rsidRPr="00C90226">
        <w:rPr>
          <w:color w:val="0070C0"/>
        </w:rPr>
        <w:t>digital library</w:t>
      </w:r>
      <w:r w:rsidR="0051551E">
        <w:rPr>
          <w:color w:val="0070C0"/>
        </w:rPr>
        <w:t xml:space="preserve"> and on </w:t>
      </w:r>
      <w:proofErr w:type="spellStart"/>
      <w:r w:rsidR="0051551E">
        <w:rPr>
          <w:color w:val="0070C0"/>
        </w:rPr>
        <w:t>OneMine</w:t>
      </w:r>
      <w:proofErr w:type="spellEnd"/>
      <w:r w:rsidR="00D90BAE" w:rsidRPr="00B63BB8">
        <w:t>.</w:t>
      </w:r>
      <w:r w:rsidRPr="00B63BB8">
        <w:t xml:space="preserve"> </w:t>
      </w:r>
    </w:p>
    <w:p w14:paraId="1DEBF779" w14:textId="4377F91E" w:rsidR="003F0973" w:rsidRPr="00BD60FB" w:rsidRDefault="003F0973" w:rsidP="003F0973">
      <w:pPr>
        <w:pStyle w:val="Headingpara2"/>
      </w:pPr>
      <w:r w:rsidRPr="00B63BB8">
        <w:t xml:space="preserve">The Speaker acknowledges that AusIMM is the owner of the </w:t>
      </w:r>
      <w:proofErr w:type="gramStart"/>
      <w:r w:rsidRPr="00B63BB8">
        <w:t>Recordings</w:t>
      </w:r>
      <w:proofErr w:type="gramEnd"/>
      <w:r w:rsidRPr="00B63BB8">
        <w:t xml:space="preserve"> and </w:t>
      </w:r>
      <w:r w:rsidR="00D90BAE" w:rsidRPr="00B63BB8">
        <w:t xml:space="preserve">the Speaker </w:t>
      </w:r>
      <w:r w:rsidRPr="00B63BB8">
        <w:t xml:space="preserve">assigns all rights, title and interest (including all </w:t>
      </w:r>
      <w:r w:rsidR="00C0506B">
        <w:t>I</w:t>
      </w:r>
      <w:r w:rsidRPr="00B63BB8">
        <w:t>ntellectual</w:t>
      </w:r>
      <w:r w:rsidRPr="003F0973">
        <w:t xml:space="preserve"> </w:t>
      </w:r>
      <w:r w:rsidR="00C0506B">
        <w:t>P</w:t>
      </w:r>
      <w:r w:rsidRPr="003F0973">
        <w:t xml:space="preserve">roperty </w:t>
      </w:r>
      <w:r w:rsidR="00C0506B">
        <w:t>R</w:t>
      </w:r>
      <w:r w:rsidRPr="003F0973">
        <w:t>ights) in the Recordings (</w:t>
      </w:r>
      <w:r w:rsidRPr="003F0973">
        <w:rPr>
          <w:b/>
          <w:bCs/>
        </w:rPr>
        <w:t>Assigned</w:t>
      </w:r>
      <w:r>
        <w:rPr>
          <w:b/>
          <w:bCs/>
        </w:rPr>
        <w:t xml:space="preserve"> Recording </w:t>
      </w:r>
      <w:r w:rsidRPr="003F0973">
        <w:rPr>
          <w:b/>
          <w:bCs/>
        </w:rPr>
        <w:t>Material</w:t>
      </w:r>
      <w:r w:rsidRPr="003F0973">
        <w:t xml:space="preserve">). This assignment operates as an assignment of future </w:t>
      </w:r>
      <w:r w:rsidR="00195EE5">
        <w:t>Intellectual Property Rights</w:t>
      </w:r>
      <w:r w:rsidRPr="003F0973">
        <w:t xml:space="preserve"> to the extent that the Assigned </w:t>
      </w:r>
      <w:r>
        <w:t xml:space="preserve">Recording </w:t>
      </w:r>
      <w:r w:rsidRPr="003F0973">
        <w:t xml:space="preserve">Materials are not in existence at the date the Speaker accepts these Terms. </w:t>
      </w:r>
    </w:p>
    <w:p w14:paraId="0009127C" w14:textId="0A0E0001" w:rsidR="003F0973" w:rsidRPr="003F0973" w:rsidRDefault="003F0973" w:rsidP="003F0973">
      <w:pPr>
        <w:pStyle w:val="Headingpara2"/>
      </w:pPr>
      <w:r w:rsidRPr="003F0973">
        <w:t xml:space="preserve">AusIMM grants the Speaker a non-exclusive, non-transferable, royalty-free, perpetual licence to </w:t>
      </w:r>
      <w:r w:rsidRPr="0051551E">
        <w:rPr>
          <w:color w:val="0070C0"/>
        </w:rPr>
        <w:t>use</w:t>
      </w:r>
      <w:r w:rsidR="0051551E" w:rsidRPr="0051551E">
        <w:rPr>
          <w:color w:val="0070C0"/>
        </w:rPr>
        <w:t xml:space="preserve"> and</w:t>
      </w:r>
      <w:r w:rsidRPr="0051551E">
        <w:rPr>
          <w:color w:val="0070C0"/>
        </w:rPr>
        <w:t xml:space="preserve"> reproduce</w:t>
      </w:r>
      <w:r w:rsidR="0051551E" w:rsidRPr="0051551E">
        <w:rPr>
          <w:color w:val="0070C0"/>
        </w:rPr>
        <w:t xml:space="preserve"> </w:t>
      </w:r>
      <w:r w:rsidRPr="003F0973">
        <w:t>the Recordings for the Speaker’s personal and non-commercial use.</w:t>
      </w:r>
    </w:p>
    <w:p w14:paraId="1BCFACEB" w14:textId="6C9CD826" w:rsidR="000D57D1" w:rsidRDefault="000D57D1" w:rsidP="00D90BAE">
      <w:pPr>
        <w:pStyle w:val="Headingpara2"/>
      </w:pPr>
      <w:r>
        <w:t>The Speaker warrants that</w:t>
      </w:r>
      <w:r w:rsidR="00626D29">
        <w:t xml:space="preserve">, </w:t>
      </w:r>
      <w:r w:rsidR="00626D29" w:rsidRPr="00C127BC">
        <w:rPr>
          <w:color w:val="0070C0"/>
        </w:rPr>
        <w:t>to the best of their knowledge,</w:t>
      </w:r>
      <w:r w:rsidRPr="00C127BC">
        <w:rPr>
          <w:color w:val="0070C0"/>
        </w:rPr>
        <w:t xml:space="preserve"> </w:t>
      </w:r>
      <w:r>
        <w:t xml:space="preserve">the use or exploitation of the </w:t>
      </w:r>
      <w:r w:rsidR="00D90BAE" w:rsidRPr="00D90BAE">
        <w:t>Speaker Materials</w:t>
      </w:r>
      <w:r w:rsidR="00D90BAE" w:rsidRPr="00D90BAE" w:rsidDel="00383584">
        <w:t xml:space="preserve"> </w:t>
      </w:r>
      <w:r w:rsidR="00D90BAE">
        <w:t xml:space="preserve">and the Assigned Recording </w:t>
      </w:r>
      <w:r>
        <w:t xml:space="preserve">Material in any manner does not, and will not, infringe any person’s rights in the </w:t>
      </w:r>
      <w:r w:rsidR="00D90BAE" w:rsidRPr="00D90BAE">
        <w:t>Speaker Materials</w:t>
      </w:r>
      <w:r w:rsidR="00D90BAE" w:rsidRPr="00D90BAE" w:rsidDel="00383584">
        <w:t xml:space="preserve"> </w:t>
      </w:r>
      <w:r w:rsidR="00D90BAE">
        <w:t xml:space="preserve">and the Assigned Recording Material </w:t>
      </w:r>
      <w:r>
        <w:t xml:space="preserve">(including </w:t>
      </w:r>
      <w:r w:rsidR="00195EE5">
        <w:t>Intellectual Property Rights</w:t>
      </w:r>
      <w:r>
        <w:t xml:space="preserve"> and moral rights).</w:t>
      </w:r>
    </w:p>
    <w:p w14:paraId="273EB5F2" w14:textId="581D2B5B" w:rsidR="006256A5" w:rsidRDefault="006256A5" w:rsidP="000D57D1">
      <w:pPr>
        <w:pStyle w:val="Headingpara2"/>
        <w:numPr>
          <w:ilvl w:val="1"/>
          <w:numId w:val="4"/>
        </w:numPr>
      </w:pPr>
      <w:r>
        <w:t xml:space="preserve">The Speaker indemnifies AusIMM (its employees and personnel) against all claims, losses, liabilities, damages, fines, expenses and costs (including legal costs), incurred by AusIMM in connection with any third party claim that the Speaker Materials or </w:t>
      </w:r>
      <w:r w:rsidR="00D90BAE">
        <w:t xml:space="preserve">Assigned Recording Materials </w:t>
      </w:r>
      <w:r>
        <w:t xml:space="preserve">(or their provision or use) infringes a third party’s </w:t>
      </w:r>
      <w:r w:rsidR="00195EE5">
        <w:t>Intellectual Property Rights</w:t>
      </w:r>
      <w:r>
        <w:t xml:space="preserve"> or other rights</w:t>
      </w:r>
      <w:r w:rsidR="00195EE5">
        <w:t xml:space="preserve">, </w:t>
      </w:r>
      <w:r w:rsidR="00195EE5" w:rsidRPr="00C127BC">
        <w:rPr>
          <w:color w:val="0070C0"/>
        </w:rPr>
        <w:t>except to the extent that such a claim arises as a result of AusIMM modifying or adapting the Speaker Materials and</w:t>
      </w:r>
      <w:r w:rsidR="00C0506B" w:rsidRPr="00C127BC">
        <w:rPr>
          <w:color w:val="0070C0"/>
        </w:rPr>
        <w:t>/or</w:t>
      </w:r>
      <w:r w:rsidR="00195EE5" w:rsidRPr="00C127BC">
        <w:rPr>
          <w:color w:val="0070C0"/>
        </w:rPr>
        <w:t xml:space="preserve"> Assigned Recording Material</w:t>
      </w:r>
      <w:r>
        <w:t>.</w:t>
      </w:r>
    </w:p>
    <w:p w14:paraId="4D03042B" w14:textId="0DB31ECF" w:rsidR="00066B76" w:rsidRPr="000D57D1" w:rsidRDefault="000D57D1" w:rsidP="006256A5">
      <w:pPr>
        <w:pStyle w:val="Headingpara2"/>
        <w:numPr>
          <w:ilvl w:val="1"/>
          <w:numId w:val="4"/>
        </w:numPr>
      </w:pPr>
      <w:r>
        <w:t xml:space="preserve">The Speaker </w:t>
      </w:r>
      <w:r w:rsidR="0091326E">
        <w:t>provides, and will</w:t>
      </w:r>
      <w:r>
        <w:t xml:space="preserve"> use its best endeavours to obtain</w:t>
      </w:r>
      <w:r w:rsidR="0091326E">
        <w:t xml:space="preserve"> from any other author of the works (or subject matter other than works) in the Speaker Materials,</w:t>
      </w:r>
      <w:r>
        <w:t xml:space="preserve"> a genuine unconditional consent  for AusIMM (and its licensees, </w:t>
      </w:r>
      <w:r w:rsidRPr="00B63BB8">
        <w:t xml:space="preserve">successors and assigns) to do any act </w:t>
      </w:r>
      <w:r w:rsidR="006A1B02" w:rsidRPr="00B63BB8">
        <w:t xml:space="preserve"> </w:t>
      </w:r>
      <w:r w:rsidR="0091326E" w:rsidRPr="00B63BB8">
        <w:t xml:space="preserve">with respect to the Speaker Materials </w:t>
      </w:r>
      <w:r w:rsidRPr="00B63BB8">
        <w:t xml:space="preserve">(including reproduction </w:t>
      </w:r>
      <w:r w:rsidR="006A1B02" w:rsidRPr="0051551E">
        <w:rPr>
          <w:color w:val="0070C0"/>
        </w:rPr>
        <w:t xml:space="preserve">for the purpose of </w:t>
      </w:r>
      <w:r w:rsidRPr="00B63BB8">
        <w:t>publication and communication to the public</w:t>
      </w:r>
      <w:r w:rsidR="006A1B02" w:rsidRPr="00B63BB8">
        <w:t xml:space="preserve"> </w:t>
      </w:r>
      <w:r w:rsidR="0051551E" w:rsidRPr="00905016">
        <w:rPr>
          <w:color w:val="0070C0"/>
        </w:rPr>
        <w:t xml:space="preserve">via the AusIMM </w:t>
      </w:r>
      <w:r w:rsidR="0051551E">
        <w:rPr>
          <w:color w:val="0070C0"/>
        </w:rPr>
        <w:t xml:space="preserve">website and </w:t>
      </w:r>
      <w:r w:rsidR="0051551E" w:rsidRPr="00905016">
        <w:rPr>
          <w:color w:val="0070C0"/>
        </w:rPr>
        <w:t>digital library</w:t>
      </w:r>
      <w:r w:rsidR="0051551E">
        <w:rPr>
          <w:color w:val="0070C0"/>
        </w:rPr>
        <w:t xml:space="preserve">, on </w:t>
      </w:r>
      <w:proofErr w:type="spellStart"/>
      <w:r w:rsidR="0051551E">
        <w:rPr>
          <w:color w:val="0070C0"/>
        </w:rPr>
        <w:t>OneMine</w:t>
      </w:r>
      <w:proofErr w:type="spellEnd"/>
      <w:r w:rsidRPr="00B63BB8">
        <w:t>,</w:t>
      </w:r>
      <w:r w:rsidR="00B0498F" w:rsidRPr="00B63BB8">
        <w:t xml:space="preserve"> </w:t>
      </w:r>
      <w:r w:rsidR="006A1B02" w:rsidRPr="00B63BB8">
        <w:t>or</w:t>
      </w:r>
      <w:r w:rsidRPr="00B63BB8">
        <w:t xml:space="preserve"> </w:t>
      </w:r>
      <w:r w:rsidRPr="00B63BB8">
        <w:lastRenderedPageBreak/>
        <w:t>making an adaptation or adaptations</w:t>
      </w:r>
      <w:r w:rsidR="006A1B02" w:rsidRPr="00B63BB8">
        <w:t xml:space="preserve"> for </w:t>
      </w:r>
      <w:r w:rsidR="006A1B02" w:rsidRPr="0051551E">
        <w:rPr>
          <w:color w:val="0070C0"/>
        </w:rPr>
        <w:t>creating conference content</w:t>
      </w:r>
      <w:r w:rsidRPr="00B63BB8">
        <w:t xml:space="preserve">) in such ways which, but for </w:t>
      </w:r>
      <w:r w:rsidR="0091326E" w:rsidRPr="00B63BB8">
        <w:t>such</w:t>
      </w:r>
      <w:r w:rsidRPr="00B63BB8">
        <w:t xml:space="preserve"> consent, may constitute and infringement of moral rights of the </w:t>
      </w:r>
      <w:r w:rsidR="0091326E" w:rsidRPr="00B63BB8">
        <w:t>Speaker or any</w:t>
      </w:r>
      <w:r w:rsidR="0091326E">
        <w:t xml:space="preserve"> other </w:t>
      </w:r>
      <w:r>
        <w:t>author.</w:t>
      </w:r>
    </w:p>
    <w:p w14:paraId="36CEFBDD" w14:textId="65D94481" w:rsidR="00DC3028" w:rsidRPr="00C71547" w:rsidRDefault="00DC3028" w:rsidP="00C71547">
      <w:pPr>
        <w:pStyle w:val="Heading1"/>
      </w:pPr>
      <w:r w:rsidRPr="00C71547">
        <w:t>Event cancellation policy</w:t>
      </w:r>
    </w:p>
    <w:p w14:paraId="76BB8C9D" w14:textId="0C3A08A1" w:rsidR="001A308E" w:rsidRDefault="00DC3028" w:rsidP="00CC2D72">
      <w:pPr>
        <w:pStyle w:val="Headingpara2"/>
        <w:numPr>
          <w:ilvl w:val="1"/>
          <w:numId w:val="4"/>
        </w:numPr>
      </w:pPr>
      <w:r w:rsidRPr="00CC2D72">
        <w:t xml:space="preserve">AusIMM reserves the right </w:t>
      </w:r>
      <w:r w:rsidR="001A308E">
        <w:t xml:space="preserve">at any time </w:t>
      </w:r>
      <w:r w:rsidRPr="00CC2D72">
        <w:t>to</w:t>
      </w:r>
      <w:r w:rsidR="001A308E">
        <w:t>: (a)</w:t>
      </w:r>
      <w:r w:rsidRPr="00CC2D72">
        <w:t xml:space="preserve"> </w:t>
      </w:r>
      <w:r w:rsidR="001A308E">
        <w:t xml:space="preserve">change the format, participants, content, location, timing or any other aspect of the Event; (b) postpone the Event or any part of the Event; or (c) </w:t>
      </w:r>
      <w:r w:rsidRPr="00CC2D72">
        <w:t xml:space="preserve">cancel </w:t>
      </w:r>
      <w:r w:rsidR="001A308E">
        <w:t>t</w:t>
      </w:r>
      <w:r w:rsidRPr="00CC2D72">
        <w:t xml:space="preserve">he Event </w:t>
      </w:r>
      <w:r w:rsidR="001A308E">
        <w:t xml:space="preserve">or </w:t>
      </w:r>
      <w:r w:rsidR="00BF05BE">
        <w:t>any</w:t>
      </w:r>
      <w:r w:rsidR="001A308E">
        <w:t xml:space="preserve"> part of the Event, provided that such change, postponement or cancellation will only be actioned by AusIMM if it is reasonably required in accordance with </w:t>
      </w:r>
      <w:proofErr w:type="spellStart"/>
      <w:r w:rsidR="001A308E">
        <w:t>AusIMM’s</w:t>
      </w:r>
      <w:proofErr w:type="spellEnd"/>
      <w:r w:rsidR="001A308E">
        <w:t xml:space="preserve"> legitimate business interests, by providing written notice to you in advance of such change, postponement or cancellation (to the extent reasonably practicable).</w:t>
      </w:r>
    </w:p>
    <w:p w14:paraId="0BA77883" w14:textId="56267DE1" w:rsidR="00DC3028" w:rsidRDefault="001A308E" w:rsidP="00CC2D72">
      <w:pPr>
        <w:pStyle w:val="Headingpara2"/>
        <w:numPr>
          <w:ilvl w:val="1"/>
          <w:numId w:val="4"/>
        </w:numPr>
      </w:pPr>
      <w:r>
        <w:t xml:space="preserve">AusIMM will not be liable to you for any damages, costs, </w:t>
      </w:r>
      <w:proofErr w:type="gramStart"/>
      <w:r>
        <w:t>losses</w:t>
      </w:r>
      <w:proofErr w:type="gramEnd"/>
      <w:r>
        <w:t xml:space="preserve"> or expenses of any </w:t>
      </w:r>
      <w:r w:rsidR="00BF05BE">
        <w:t>kind</w:t>
      </w:r>
      <w:r>
        <w:t xml:space="preserve"> incurred or suffered by you are a result of or in relation to AusIMM modifying, postponing or cancelling the Event or any part of the Event.</w:t>
      </w:r>
    </w:p>
    <w:p w14:paraId="6F35FEF0" w14:textId="21250983" w:rsidR="001A308E" w:rsidRDefault="001A308E" w:rsidP="00CC2D72">
      <w:pPr>
        <w:pStyle w:val="Headingpara2"/>
        <w:numPr>
          <w:ilvl w:val="1"/>
          <w:numId w:val="4"/>
        </w:numPr>
      </w:pPr>
      <w:r>
        <w:t xml:space="preserve">Please see </w:t>
      </w:r>
      <w:proofErr w:type="spellStart"/>
      <w:r w:rsidR="00BF05BE">
        <w:t>AusIMM’s</w:t>
      </w:r>
      <w:proofErr w:type="spellEnd"/>
      <w:r w:rsidR="00BF05BE">
        <w:t xml:space="preserve"> </w:t>
      </w:r>
      <w:r>
        <w:t>Event Terms and Conditions for more information, including in relation to refunds of Event fees.</w:t>
      </w:r>
    </w:p>
    <w:p w14:paraId="4BF888F2" w14:textId="3F2FFA3A" w:rsidR="00C71547" w:rsidRPr="00C71547" w:rsidRDefault="00750B54" w:rsidP="00C71547">
      <w:pPr>
        <w:pStyle w:val="Heading1"/>
      </w:pPr>
      <w:r>
        <w:t>Presentation costs and expenses</w:t>
      </w:r>
    </w:p>
    <w:p w14:paraId="0609753B" w14:textId="2B7DC3B5" w:rsidR="00CC25C6" w:rsidRPr="00DE0CFF" w:rsidRDefault="00CC25C6" w:rsidP="001A308E">
      <w:pPr>
        <w:pStyle w:val="Headingpara2"/>
        <w:numPr>
          <w:ilvl w:val="1"/>
          <w:numId w:val="4"/>
        </w:numPr>
      </w:pPr>
      <w:r w:rsidRPr="00DE0CFF">
        <w:t xml:space="preserve">If </w:t>
      </w:r>
      <w:r w:rsidR="00DE0CFF" w:rsidRPr="00DE0CFF">
        <w:t>AusIMM selects you</w:t>
      </w:r>
      <w:r w:rsidR="00BF05BE">
        <w:t>r Speaker Materials and approves you</w:t>
      </w:r>
      <w:r w:rsidR="00DE0CFF" w:rsidRPr="00DE0CFF">
        <w:t xml:space="preserve"> to provide the Presentation, you agree that:</w:t>
      </w:r>
      <w:r w:rsidR="001A308E">
        <w:t xml:space="preserve"> (a) </w:t>
      </w:r>
      <w:r w:rsidR="004676DE" w:rsidRPr="00DE0CFF">
        <w:t xml:space="preserve">you or at least one author </w:t>
      </w:r>
      <w:r w:rsidR="00DE0CFF" w:rsidRPr="00DE0CFF">
        <w:t>o</w:t>
      </w:r>
      <w:r w:rsidR="004676DE" w:rsidRPr="00DE0CFF">
        <w:t>f the Speaker Material</w:t>
      </w:r>
      <w:r w:rsidR="001F0C28">
        <w:t>s</w:t>
      </w:r>
      <w:r w:rsidR="004676DE" w:rsidRPr="00DE0CFF">
        <w:t xml:space="preserve"> must register and pay the fee to attend the Event; </w:t>
      </w:r>
      <w:r w:rsidR="001A308E">
        <w:t xml:space="preserve">(b) </w:t>
      </w:r>
      <w:r w:rsidR="004676DE" w:rsidRPr="00DE0CFF">
        <w:t>you or at least one author of the Speaker Material</w:t>
      </w:r>
      <w:r w:rsidR="001F0C28">
        <w:t>s</w:t>
      </w:r>
      <w:r w:rsidR="004676DE" w:rsidRPr="00DE0CFF">
        <w:t xml:space="preserve"> must </w:t>
      </w:r>
      <w:r w:rsidR="00BF05BE">
        <w:t>prepare and present</w:t>
      </w:r>
      <w:r w:rsidR="004676DE" w:rsidRPr="00DE0CFF">
        <w:t xml:space="preserve"> the Presentation; and</w:t>
      </w:r>
      <w:r w:rsidR="001A308E">
        <w:t xml:space="preserve"> (c) </w:t>
      </w:r>
      <w:r w:rsidR="004676DE" w:rsidRPr="00DE0CFF">
        <w:t>the Speaker Material may be used by AusIMM to promote the Event.</w:t>
      </w:r>
    </w:p>
    <w:p w14:paraId="1EFBCE77" w14:textId="3D1BA089" w:rsidR="00CC25C6" w:rsidRPr="00DE0CFF" w:rsidRDefault="00CC25C6" w:rsidP="00DE0CFF">
      <w:pPr>
        <w:pStyle w:val="Headingpara2"/>
        <w:numPr>
          <w:ilvl w:val="1"/>
          <w:numId w:val="4"/>
        </w:numPr>
      </w:pPr>
      <w:r w:rsidRPr="00DE0CFF">
        <w:t xml:space="preserve">If you </w:t>
      </w:r>
      <w:r w:rsidR="00DE0CFF" w:rsidRPr="00DE0CFF">
        <w:t>or at least one author of the Speaker Material</w:t>
      </w:r>
      <w:r w:rsidR="001F0C28">
        <w:t>s</w:t>
      </w:r>
      <w:r w:rsidR="00DE0CFF" w:rsidRPr="00DE0CFF">
        <w:t xml:space="preserve"> fails to register and pay the fee for the Event by</w:t>
      </w:r>
      <w:r w:rsidRPr="00DE0CFF">
        <w:t xml:space="preserve"> </w:t>
      </w:r>
      <w:r w:rsidR="00DE0CFF" w:rsidRPr="00DE0CFF">
        <w:t>the date reasonably nominated by AusIMM</w:t>
      </w:r>
      <w:r w:rsidRPr="00DE0CFF">
        <w:t xml:space="preserve">, </w:t>
      </w:r>
      <w:r w:rsidR="00DE0CFF" w:rsidRPr="00DE0CFF">
        <w:t>the</w:t>
      </w:r>
      <w:r w:rsidRPr="00DE0CFF">
        <w:t xml:space="preserve"> Speaker Material</w:t>
      </w:r>
      <w:r w:rsidR="001F0C28">
        <w:t>s</w:t>
      </w:r>
      <w:r w:rsidRPr="00DE0CFF">
        <w:t xml:space="preserve"> will be automatically withdrawn from the Event proceedings and program.</w:t>
      </w:r>
      <w:r w:rsidR="00DE0CFF" w:rsidRPr="00DE0CFF">
        <w:t xml:space="preserve"> </w:t>
      </w:r>
    </w:p>
    <w:p w14:paraId="5D7B6E97" w14:textId="30D5CA24" w:rsidR="00DE0CFF" w:rsidRPr="00DE0CFF" w:rsidRDefault="00DE0CFF" w:rsidP="00DE0CFF">
      <w:pPr>
        <w:pStyle w:val="Headingpara2"/>
        <w:numPr>
          <w:ilvl w:val="1"/>
          <w:numId w:val="4"/>
        </w:numPr>
      </w:pPr>
      <w:r w:rsidRPr="00DE0CFF">
        <w:t xml:space="preserve">You agree that you must arrange and pay for your own accommodation, </w:t>
      </w:r>
      <w:proofErr w:type="gramStart"/>
      <w:r w:rsidRPr="00DE0CFF">
        <w:t>travel</w:t>
      </w:r>
      <w:proofErr w:type="gramEnd"/>
      <w:r w:rsidRPr="00DE0CFF">
        <w:t xml:space="preserve"> and expenses </w:t>
      </w:r>
      <w:r w:rsidR="00BF05BE">
        <w:t>in connection with attending</w:t>
      </w:r>
      <w:r w:rsidRPr="00DE0CFF">
        <w:t xml:space="preserve"> the Event and provid</w:t>
      </w:r>
      <w:r w:rsidR="00BF05BE">
        <w:t>ing</w:t>
      </w:r>
      <w:r w:rsidRPr="00DE0CFF">
        <w:t xml:space="preserve"> the Presentation. You agree that AusIMM is under no obligation to pay any amounts to you in connection with the </w:t>
      </w:r>
      <w:r w:rsidR="00BF05BE">
        <w:t xml:space="preserve">Speaker Materials or the </w:t>
      </w:r>
      <w:r w:rsidRPr="00DE0CFF">
        <w:t>Presentation.</w:t>
      </w:r>
    </w:p>
    <w:p w14:paraId="4CD70A22" w14:textId="646250E8" w:rsidR="00DE0CFF" w:rsidRPr="00DE0CFF" w:rsidRDefault="00DE0CFF" w:rsidP="00DE0CFF">
      <w:pPr>
        <w:pStyle w:val="Headingpara2"/>
        <w:numPr>
          <w:ilvl w:val="1"/>
          <w:numId w:val="4"/>
        </w:numPr>
      </w:pPr>
      <w:r w:rsidRPr="00DE0CFF">
        <w:t xml:space="preserve">You may be eligible to receive a discount to </w:t>
      </w:r>
      <w:r w:rsidR="00E975C0">
        <w:t xml:space="preserve">attend </w:t>
      </w:r>
      <w:r w:rsidRPr="00DE0CFF">
        <w:t xml:space="preserve">the Event. Please </w:t>
      </w:r>
      <w:r w:rsidR="00E975C0">
        <w:t>refer to</w:t>
      </w:r>
      <w:r w:rsidRPr="00DE0CFF">
        <w:t xml:space="preserve"> </w:t>
      </w:r>
      <w:proofErr w:type="spellStart"/>
      <w:r w:rsidR="00BF05BE">
        <w:t>AusIMM’s</w:t>
      </w:r>
      <w:proofErr w:type="spellEnd"/>
      <w:r w:rsidRPr="00DE0CFF">
        <w:t xml:space="preserve"> Event Terms and Conditions for more information. </w:t>
      </w:r>
    </w:p>
    <w:p w14:paraId="1EFFFEAB" w14:textId="75D9A26B" w:rsidR="00C71547" w:rsidRPr="00C71547" w:rsidRDefault="00C71547" w:rsidP="00C71547">
      <w:pPr>
        <w:pStyle w:val="Heading1"/>
      </w:pPr>
      <w:r>
        <w:t>General</w:t>
      </w:r>
    </w:p>
    <w:p w14:paraId="7F164902" w14:textId="77777777" w:rsidR="003B7109" w:rsidRPr="001A308E" w:rsidRDefault="003B7109" w:rsidP="001A308E">
      <w:pPr>
        <w:pStyle w:val="Headingpara2"/>
        <w:numPr>
          <w:ilvl w:val="1"/>
          <w:numId w:val="4"/>
        </w:numPr>
      </w:pPr>
      <w:r w:rsidRPr="001A308E">
        <w:t>These Terms are governed by and are to be construed in accordance with the laws of Victoria, Australia. Each party submits to the non-exclusive jurisdiction of the courts of Victoria.</w:t>
      </w:r>
    </w:p>
    <w:p w14:paraId="5D816E12" w14:textId="63E199EA" w:rsidR="00276E26" w:rsidRPr="001A308E" w:rsidRDefault="00276E26" w:rsidP="001A308E">
      <w:pPr>
        <w:pStyle w:val="Headingpara2"/>
        <w:numPr>
          <w:ilvl w:val="1"/>
          <w:numId w:val="4"/>
        </w:numPr>
      </w:pPr>
      <w:r w:rsidRPr="001A308E">
        <w:t>AusIMM</w:t>
      </w:r>
      <w:r w:rsidR="0051551E">
        <w:t>,</w:t>
      </w:r>
      <w:r w:rsidR="0051551E" w:rsidRPr="0051551E">
        <w:rPr>
          <w:color w:val="0070C0"/>
        </w:rPr>
        <w:t xml:space="preserve"> </w:t>
      </w:r>
      <w:r w:rsidR="0051551E" w:rsidRPr="00905016">
        <w:rPr>
          <w:color w:val="0070C0"/>
        </w:rPr>
        <w:t>in consultation with the Event Co-Host</w:t>
      </w:r>
      <w:r w:rsidR="0051551E">
        <w:t xml:space="preserve">, </w:t>
      </w:r>
      <w:r w:rsidRPr="001A308E">
        <w:t xml:space="preserve">may amend these Terms from time to time by posting a revised version on </w:t>
      </w:r>
      <w:proofErr w:type="spellStart"/>
      <w:r w:rsidRPr="001A308E">
        <w:t>AusIMM’s</w:t>
      </w:r>
      <w:proofErr w:type="spellEnd"/>
      <w:r w:rsidRPr="001A308E">
        <w:t xml:space="preserve"> website or by otherwise notifying you in writing. You will be subject to the Terms in force at the time </w:t>
      </w:r>
      <w:r w:rsidR="00BE3DE9">
        <w:t xml:space="preserve">you </w:t>
      </w:r>
      <w:r w:rsidR="00BE3DE9" w:rsidRPr="00864D77">
        <w:t xml:space="preserve">apply to be a </w:t>
      </w:r>
      <w:proofErr w:type="gramStart"/>
      <w:r w:rsidR="00BE3DE9" w:rsidRPr="00864D77">
        <w:t>Speaker</w:t>
      </w:r>
      <w:proofErr w:type="gramEnd"/>
      <w:r w:rsidR="00BE3DE9" w:rsidRPr="00864D77">
        <w:t xml:space="preserve"> and/or submit the Speaker Materials to AusIMM</w:t>
      </w:r>
      <w:r w:rsidR="00870B22" w:rsidRPr="001A308E">
        <w:t xml:space="preserve">, and any amendments to these Terms will not apply </w:t>
      </w:r>
      <w:r w:rsidR="00C71547" w:rsidRPr="001A308E">
        <w:t>retrospectively</w:t>
      </w:r>
      <w:r w:rsidR="00870B22" w:rsidRPr="001A308E">
        <w:t>.</w:t>
      </w:r>
    </w:p>
    <w:p w14:paraId="6C6F193B" w14:textId="79298BE2" w:rsidR="00870B22" w:rsidRPr="001A308E" w:rsidRDefault="00870B22" w:rsidP="001A308E">
      <w:pPr>
        <w:pStyle w:val="Headingpara2"/>
        <w:numPr>
          <w:ilvl w:val="1"/>
          <w:numId w:val="4"/>
        </w:numPr>
      </w:pPr>
      <w:r w:rsidRPr="001A308E">
        <w:lastRenderedPageBreak/>
        <w:t xml:space="preserve">If there is a contradiction or inconsistency between these Terms and any other notices, policies, </w:t>
      </w:r>
      <w:proofErr w:type="gramStart"/>
      <w:r w:rsidRPr="001A308E">
        <w:t>communications</w:t>
      </w:r>
      <w:proofErr w:type="gramEnd"/>
      <w:r w:rsidRPr="001A308E">
        <w:t xml:space="preserve"> or documents relating to the Event then these Terms will prevail to the extent of that contradiction or inconsistency.</w:t>
      </w:r>
    </w:p>
    <w:p w14:paraId="49E86851" w14:textId="412DDD55" w:rsidR="000261A6" w:rsidRPr="001A308E" w:rsidRDefault="000261A6" w:rsidP="001A308E">
      <w:pPr>
        <w:pStyle w:val="Headingpara2"/>
        <w:numPr>
          <w:ilvl w:val="1"/>
          <w:numId w:val="4"/>
        </w:numPr>
      </w:pPr>
      <w:r w:rsidRPr="001A308E">
        <w:t>If a court determines that any provision of these Terms is invalid or not enforceable, that provision shall be read down or severed to the extent of the invalidity or unenforceability only, without affecting the remaining provisions of these Terms.</w:t>
      </w:r>
    </w:p>
    <w:p w14:paraId="2A063CFC" w14:textId="18FFDE66" w:rsidR="00C71547" w:rsidRPr="00C71547" w:rsidRDefault="00C71547" w:rsidP="00C71547">
      <w:pPr>
        <w:pStyle w:val="Heading1"/>
      </w:pPr>
      <w:r>
        <w:t>Contact AusIMM</w:t>
      </w:r>
    </w:p>
    <w:p w14:paraId="4B2CD2A0" w14:textId="33C7A120" w:rsidR="000261A6" w:rsidRPr="00C127BC" w:rsidRDefault="000261A6" w:rsidP="001524B4">
      <w:pPr>
        <w:pStyle w:val="Numpara1"/>
        <w:numPr>
          <w:ilvl w:val="0"/>
          <w:numId w:val="0"/>
        </w:numPr>
        <w:rPr>
          <w:szCs w:val="20"/>
        </w:rPr>
      </w:pPr>
      <w:r w:rsidRPr="00C127BC">
        <w:rPr>
          <w:szCs w:val="20"/>
        </w:rPr>
        <w:t>If you have any queries regarding</w:t>
      </w:r>
      <w:r w:rsidR="00FA0191" w:rsidRPr="00C127BC">
        <w:rPr>
          <w:szCs w:val="20"/>
        </w:rPr>
        <w:t xml:space="preserve"> these Terms, please contact AusIMM on +61 3 9658 610</w:t>
      </w:r>
      <w:r w:rsidR="00C127BC">
        <w:rPr>
          <w:szCs w:val="20"/>
        </w:rPr>
        <w:t>0</w:t>
      </w:r>
      <w:r w:rsidR="00FA0191" w:rsidRPr="00C127BC">
        <w:rPr>
          <w:szCs w:val="20"/>
        </w:rPr>
        <w:t xml:space="preserve"> or email </w:t>
      </w:r>
      <w:hyperlink r:id="rId11" w:history="1">
        <w:r w:rsidR="00C127BC" w:rsidRPr="00011B21">
          <w:rPr>
            <w:rStyle w:val="Hyperlink"/>
            <w:szCs w:val="20"/>
          </w:rPr>
          <w:t>conference@ausimm.com</w:t>
        </w:r>
      </w:hyperlink>
      <w:r w:rsidR="00FA0191" w:rsidRPr="00C127BC">
        <w:rPr>
          <w:szCs w:val="20"/>
        </w:rPr>
        <w:t>.</w:t>
      </w:r>
    </w:p>
    <w:p w14:paraId="58E4CEC0" w14:textId="6D1F5028" w:rsidR="00FA0191" w:rsidRPr="001A308E" w:rsidRDefault="00FA0191" w:rsidP="001524B4">
      <w:pPr>
        <w:pStyle w:val="Numpara1"/>
        <w:numPr>
          <w:ilvl w:val="0"/>
          <w:numId w:val="0"/>
        </w:numPr>
        <w:rPr>
          <w:szCs w:val="20"/>
        </w:rPr>
      </w:pPr>
      <w:r w:rsidRPr="00C127BC">
        <w:rPr>
          <w:szCs w:val="20"/>
        </w:rPr>
        <w:t xml:space="preserve">These Terms were last updated on </w:t>
      </w:r>
      <w:r w:rsidR="00C127BC">
        <w:rPr>
          <w:szCs w:val="20"/>
        </w:rPr>
        <w:t>10 February 2022</w:t>
      </w:r>
      <w:r w:rsidRPr="001A308E">
        <w:rPr>
          <w:szCs w:val="20"/>
        </w:rPr>
        <w:t>.</w:t>
      </w:r>
    </w:p>
    <w:p w14:paraId="2E8031D8" w14:textId="77777777" w:rsidR="007A754C" w:rsidRDefault="007A754C" w:rsidP="001524B4">
      <w:pPr>
        <w:pStyle w:val="Numpara1"/>
        <w:numPr>
          <w:ilvl w:val="0"/>
          <w:numId w:val="0"/>
        </w:numPr>
        <w:rPr>
          <w:sz w:val="18"/>
          <w:szCs w:val="18"/>
        </w:rPr>
      </w:pPr>
    </w:p>
    <w:p w14:paraId="33F4B61F" w14:textId="77777777" w:rsidR="006B6A61" w:rsidRDefault="006B6A61" w:rsidP="00001292">
      <w:pPr>
        <w:pStyle w:val="Numpara1"/>
        <w:numPr>
          <w:ilvl w:val="0"/>
          <w:numId w:val="0"/>
        </w:numPr>
        <w:sectPr w:rsidR="006B6A61" w:rsidSect="000E4322">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567" w:footer="567" w:gutter="0"/>
          <w:cols w:space="708"/>
          <w:titlePg/>
          <w:docGrid w:linePitch="360"/>
        </w:sectPr>
      </w:pPr>
    </w:p>
    <w:p w14:paraId="7BD18A71" w14:textId="745C6428" w:rsidR="00A95A42" w:rsidRPr="00204CA6" w:rsidRDefault="00A95A42" w:rsidP="00204CA6">
      <w:pPr>
        <w:spacing w:before="60" w:after="60"/>
        <w:rPr>
          <w:rFonts w:cs="Arial"/>
          <w:sz w:val="16"/>
          <w:szCs w:val="16"/>
        </w:rPr>
      </w:pPr>
    </w:p>
    <w:sectPr w:rsidR="00A95A42" w:rsidRPr="00204CA6" w:rsidSect="006E199C">
      <w:type w:val="continuous"/>
      <w:pgSz w:w="11906" w:h="16838" w:code="9"/>
      <w:pgMar w:top="1701" w:right="1418" w:bottom="1418" w:left="1418"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9EF4" w14:textId="77777777" w:rsidR="002114A2" w:rsidRDefault="002114A2" w:rsidP="009F2818">
      <w:r>
        <w:separator/>
      </w:r>
    </w:p>
  </w:endnote>
  <w:endnote w:type="continuationSeparator" w:id="0">
    <w:p w14:paraId="6B692022" w14:textId="77777777" w:rsidR="002114A2" w:rsidRDefault="002114A2"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ED4A" w14:textId="77777777" w:rsidR="00045EB1" w:rsidRDefault="00045EB1">
    <w:pPr>
      <w:pStyle w:val="Footer"/>
    </w:pPr>
  </w:p>
  <w:p w14:paraId="0335E9E2" w14:textId="0B54C0D8" w:rsidR="00045EB1" w:rsidRPr="00FE1145" w:rsidRDefault="00D83477">
    <w:pPr>
      <w:pStyle w:val="Footer"/>
      <w:rPr>
        <w:rFonts w:cs="Arial"/>
        <w:sz w:val="14"/>
      </w:rPr>
    </w:pPr>
    <w:r w:rsidRPr="00D83477">
      <w:rPr>
        <w:rFonts w:cs="Arial"/>
        <w:sz w:val="14"/>
      </w:rPr>
      <w:t>[8273950: 31863151_1]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F89A" w14:textId="0CCBD9BE" w:rsidR="00045EB1" w:rsidRDefault="00D83477" w:rsidP="003610F8">
    <w:pPr>
      <w:pStyle w:val="pageNumber"/>
    </w:pPr>
    <w:r>
      <w:t>[8273950: 31863151_1]</w:t>
    </w:r>
    <w:r w:rsidR="00045EB1">
      <w:tab/>
      <w:t xml:space="preserve">page </w:t>
    </w:r>
    <w:r w:rsidR="00045EB1">
      <w:fldChar w:fldCharType="begin"/>
    </w:r>
    <w:r w:rsidR="00045EB1">
      <w:instrText xml:space="preserve"> page </w:instrText>
    </w:r>
    <w:r w:rsidR="00045EB1">
      <w:fldChar w:fldCharType="separate"/>
    </w:r>
    <w:r w:rsidR="00045EB1">
      <w:rPr>
        <w:noProof/>
      </w:rPr>
      <w:t>3</w:t>
    </w:r>
    <w:r w:rsidR="00045E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7EA" w14:textId="77777777" w:rsidR="00045EB1" w:rsidRDefault="00045EB1">
    <w:pPr>
      <w:pStyle w:val="Footer"/>
    </w:pPr>
  </w:p>
  <w:p w14:paraId="1DBB428C" w14:textId="036D1895" w:rsidR="00045EB1" w:rsidRPr="00FE1145" w:rsidRDefault="00D83477">
    <w:pPr>
      <w:pStyle w:val="Footer"/>
      <w:rPr>
        <w:rFonts w:cs="Arial"/>
        <w:sz w:val="14"/>
      </w:rPr>
    </w:pPr>
    <w:r w:rsidRPr="00D83477">
      <w:rPr>
        <w:rFonts w:cs="Arial"/>
        <w:sz w:val="14"/>
      </w:rPr>
      <w:t>[8273950: 31863151_1]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D5EF" w14:textId="77777777" w:rsidR="002114A2" w:rsidRDefault="002114A2" w:rsidP="009F2818">
      <w:r>
        <w:separator/>
      </w:r>
    </w:p>
  </w:footnote>
  <w:footnote w:type="continuationSeparator" w:id="0">
    <w:p w14:paraId="198337B2" w14:textId="77777777" w:rsidR="002114A2" w:rsidRDefault="002114A2"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93D9" w14:textId="77777777" w:rsidR="002F06C7" w:rsidRDefault="002F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1766" w14:textId="77777777" w:rsidR="002F06C7" w:rsidRDefault="002F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9A34" w14:textId="77777777" w:rsidR="00045EB1" w:rsidRDefault="00045EB1" w:rsidP="006E199C">
    <w:pPr>
      <w:jc w:val="right"/>
    </w:pPr>
    <w:r w:rsidRPr="00A561D3">
      <w:rPr>
        <w:noProof/>
      </w:rPr>
      <w:drawing>
        <wp:anchor distT="0" distB="0" distL="114300" distR="114300" simplePos="0" relativeHeight="251662336" behindDoc="0" locked="0" layoutInCell="1" allowOverlap="1" wp14:anchorId="6F9907A1" wp14:editId="751D5527">
          <wp:simplePos x="0" y="0"/>
          <wp:positionH relativeFrom="column">
            <wp:posOffset>3833495</wp:posOffset>
          </wp:positionH>
          <wp:positionV relativeFrom="paragraph">
            <wp:posOffset>-255270</wp:posOffset>
          </wp:positionV>
          <wp:extent cx="2534285" cy="965562"/>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IMM_LH_Head.jpg"/>
                  <pic:cNvPicPr/>
                </pic:nvPicPr>
                <pic:blipFill>
                  <a:blip r:embed="rId1">
                    <a:extLst>
                      <a:ext uri="{28A0092B-C50C-407E-A947-70E740481C1C}">
                        <a14:useLocalDpi xmlns:a14="http://schemas.microsoft.com/office/drawing/2010/main" val="0"/>
                      </a:ext>
                    </a:extLst>
                  </a:blip>
                  <a:stretch>
                    <a:fillRect/>
                  </a:stretch>
                </pic:blipFill>
                <pic:spPr>
                  <a:xfrm>
                    <a:off x="0" y="0"/>
                    <a:ext cx="2534285" cy="9655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03ABFC6"/>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b w:val="0"/>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9FD88DE8"/>
    <w:name w:val="MaddNumpara"/>
    <w:lvl w:ilvl="0">
      <w:start w:val="1"/>
      <w:numFmt w:val="decimal"/>
      <w:pStyle w:val="Numpara1"/>
      <w:lvlText w:val="%1."/>
      <w:lvlJc w:val="left"/>
      <w:pPr>
        <w:ind w:left="2552" w:hanging="851"/>
      </w:pPr>
      <w:rPr>
        <w:rFonts w:hint="default"/>
        <w:color w:val="FFFFFF" w:themeColor="background1"/>
        <w:sz w:val="16"/>
        <w:szCs w:val="16"/>
      </w:rPr>
    </w:lvl>
    <w:lvl w:ilvl="1">
      <w:start w:val="1"/>
      <w:numFmt w:val="decimal"/>
      <w:pStyle w:val="Numpara2"/>
      <w:lvlText w:val="%1.%2"/>
      <w:lvlJc w:val="left"/>
      <w:pPr>
        <w:ind w:left="2552" w:hanging="851"/>
      </w:pPr>
      <w:rPr>
        <w:rFonts w:hint="default"/>
        <w:sz w:val="16"/>
        <w:szCs w:val="16"/>
      </w:rPr>
    </w:lvl>
    <w:lvl w:ilvl="2">
      <w:start w:val="1"/>
      <w:numFmt w:val="decimal"/>
      <w:pStyle w:val="Numpara3"/>
      <w:lvlText w:val="%1.%2.%3"/>
      <w:lvlJc w:val="left"/>
      <w:pPr>
        <w:ind w:left="3402" w:hanging="850"/>
      </w:pPr>
      <w:rPr>
        <w:rFonts w:hint="default"/>
        <w:sz w:val="20"/>
        <w:szCs w:val="20"/>
      </w:rPr>
    </w:lvl>
    <w:lvl w:ilvl="3">
      <w:start w:val="1"/>
      <w:numFmt w:val="lowerLetter"/>
      <w:pStyle w:val="Numpara4"/>
      <w:lvlText w:val="(%4)"/>
      <w:lvlJc w:val="left"/>
      <w:pPr>
        <w:ind w:left="3969" w:hanging="567"/>
      </w:pPr>
      <w:rPr>
        <w:rFonts w:hint="default"/>
        <w:sz w:val="20"/>
        <w:szCs w:val="20"/>
      </w:rPr>
    </w:lvl>
    <w:lvl w:ilvl="4">
      <w:start w:val="1"/>
      <w:numFmt w:val="lowerRoman"/>
      <w:lvlText w:val="(%5)"/>
      <w:lvlJc w:val="left"/>
      <w:pPr>
        <w:tabs>
          <w:tab w:val="num" w:pos="4536"/>
        </w:tabs>
        <w:ind w:left="4536" w:hanging="567"/>
      </w:pPr>
      <w:rPr>
        <w:rFonts w:hint="default"/>
        <w:sz w:val="20"/>
        <w:szCs w:val="20"/>
      </w:rPr>
    </w:lvl>
    <w:lvl w:ilvl="5">
      <w:start w:val="1"/>
      <w:numFmt w:val="none"/>
      <w:lvlText w:val=""/>
      <w:lvlJc w:val="left"/>
      <w:pPr>
        <w:tabs>
          <w:tab w:val="num" w:pos="5103"/>
        </w:tabs>
        <w:ind w:left="5103" w:hanging="567"/>
      </w:pPr>
      <w:rPr>
        <w:rFonts w:hint="default"/>
      </w:rPr>
    </w:lvl>
    <w:lvl w:ilvl="6">
      <w:start w:val="1"/>
      <w:numFmt w:val="none"/>
      <w:lvlText w:val=""/>
      <w:lvlJc w:val="left"/>
      <w:pPr>
        <w:tabs>
          <w:tab w:val="num" w:pos="-29979"/>
        </w:tabs>
        <w:ind w:left="-31066" w:firstLine="0"/>
      </w:pPr>
      <w:rPr>
        <w:rFonts w:hint="default"/>
      </w:rPr>
    </w:lvl>
    <w:lvl w:ilvl="7">
      <w:start w:val="1"/>
      <w:numFmt w:val="none"/>
      <w:lvlText w:val=""/>
      <w:lvlJc w:val="left"/>
      <w:pPr>
        <w:tabs>
          <w:tab w:val="num" w:pos="-29979"/>
        </w:tabs>
        <w:ind w:left="5445" w:firstLine="29025"/>
      </w:pPr>
      <w:rPr>
        <w:rFonts w:hint="default"/>
      </w:rPr>
    </w:lvl>
    <w:lvl w:ilvl="8">
      <w:start w:val="1"/>
      <w:numFmt w:val="none"/>
      <w:lvlText w:val=""/>
      <w:lvlJc w:val="left"/>
      <w:pPr>
        <w:tabs>
          <w:tab w:val="num" w:pos="-29979"/>
        </w:tabs>
        <w:ind w:left="-31066"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1" w15:restartNumberingAfterBreak="0">
    <w:nsid w:val="75807983"/>
    <w:multiLevelType w:val="multilevel"/>
    <w:tmpl w:val="77407534"/>
    <w:lvl w:ilvl="0">
      <w:start w:val="1"/>
      <w:numFmt w:val="decimal"/>
      <w:lvlText w:val="%1."/>
      <w:lvlJc w:val="left"/>
      <w:pPr>
        <w:tabs>
          <w:tab w:val="num" w:pos="360"/>
        </w:tabs>
        <w:ind w:left="360" w:hanging="360"/>
      </w:pPr>
      <w:rPr>
        <w:rFonts w:ascii="Arial" w:hAnsi="Arial" w:cs="Arial" w:hint="default"/>
        <w:b/>
        <w:i w:val="0"/>
        <w:color w:val="FFFFFF" w:themeColor="background1"/>
        <w:sz w:val="16"/>
        <w:szCs w:val="16"/>
      </w:rPr>
    </w:lvl>
    <w:lvl w:ilvl="1">
      <w:start w:val="1"/>
      <w:numFmt w:val="decimal"/>
      <w:lvlText w:val="%1.%2."/>
      <w:lvlJc w:val="left"/>
      <w:pPr>
        <w:tabs>
          <w:tab w:val="num" w:pos="574"/>
        </w:tabs>
        <w:ind w:left="574" w:hanging="432"/>
      </w:pPr>
      <w:rPr>
        <w:i/>
        <w:color w:val="auto"/>
      </w:rPr>
    </w:lvl>
    <w:lvl w:ilvl="2">
      <w:start w:val="1"/>
      <w:numFmt w:val="lowerLetter"/>
      <w:lvlText w:val="(%3)"/>
      <w:lvlJc w:val="left"/>
      <w:pPr>
        <w:tabs>
          <w:tab w:val="num" w:pos="1072"/>
        </w:tabs>
        <w:ind w:left="1072"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3"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47BEF"/>
    <w:multiLevelType w:val="hybridMultilevel"/>
    <w:tmpl w:val="A8DCA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0"/>
  </w:num>
  <w:num w:numId="5">
    <w:abstractNumId w:val="0"/>
  </w:num>
  <w:num w:numId="6">
    <w:abstractNumId w:val="0"/>
  </w:num>
  <w:num w:numId="7">
    <w:abstractNumId w:val="0"/>
  </w:num>
  <w:num w:numId="8">
    <w:abstractNumId w:val="0"/>
  </w:num>
  <w:num w:numId="9">
    <w:abstractNumId w:val="12"/>
  </w:num>
  <w:num w:numId="10">
    <w:abstractNumId w:val="6"/>
  </w:num>
  <w:num w:numId="11">
    <w:abstractNumId w:val="7"/>
  </w:num>
  <w:num w:numId="12">
    <w:abstractNumId w:val="12"/>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9"/>
  </w:num>
  <w:num w:numId="23">
    <w:abstractNumId w:val="8"/>
  </w:num>
  <w:num w:numId="24">
    <w:abstractNumId w:val="3"/>
  </w:num>
  <w:num w:numId="25">
    <w:abstractNumId w:val="3"/>
  </w:num>
  <w:num w:numId="26">
    <w:abstractNumId w:val="12"/>
  </w:num>
  <w:num w:numId="27">
    <w:abstractNumId w:val="11"/>
  </w:num>
  <w:num w:numId="28">
    <w:abstractNumId w:val="2"/>
  </w:num>
  <w:num w:numId="29">
    <w:abstractNumId w:val="14"/>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E0"/>
    <w:rsid w:val="000008D5"/>
    <w:rsid w:val="00001292"/>
    <w:rsid w:val="00020193"/>
    <w:rsid w:val="00022308"/>
    <w:rsid w:val="000234A6"/>
    <w:rsid w:val="000261A6"/>
    <w:rsid w:val="00027F2D"/>
    <w:rsid w:val="00030635"/>
    <w:rsid w:val="000322C4"/>
    <w:rsid w:val="0003391B"/>
    <w:rsid w:val="000344EF"/>
    <w:rsid w:val="00045EB1"/>
    <w:rsid w:val="00047D07"/>
    <w:rsid w:val="00052BA1"/>
    <w:rsid w:val="000615DC"/>
    <w:rsid w:val="000637B9"/>
    <w:rsid w:val="00066B76"/>
    <w:rsid w:val="0007748F"/>
    <w:rsid w:val="00086196"/>
    <w:rsid w:val="000866F0"/>
    <w:rsid w:val="00092134"/>
    <w:rsid w:val="000A1C1A"/>
    <w:rsid w:val="000B3258"/>
    <w:rsid w:val="000C423B"/>
    <w:rsid w:val="000D57D1"/>
    <w:rsid w:val="000E4322"/>
    <w:rsid w:val="000E4B9A"/>
    <w:rsid w:val="000F17E2"/>
    <w:rsid w:val="000F472D"/>
    <w:rsid w:val="0011074D"/>
    <w:rsid w:val="00111054"/>
    <w:rsid w:val="001122A8"/>
    <w:rsid w:val="0011669F"/>
    <w:rsid w:val="0012285B"/>
    <w:rsid w:val="00131FE6"/>
    <w:rsid w:val="00144BAE"/>
    <w:rsid w:val="001474DA"/>
    <w:rsid w:val="0015167D"/>
    <w:rsid w:val="001524B4"/>
    <w:rsid w:val="001805C1"/>
    <w:rsid w:val="00186BC0"/>
    <w:rsid w:val="00195EE5"/>
    <w:rsid w:val="001A138C"/>
    <w:rsid w:val="001A308E"/>
    <w:rsid w:val="001A4E1E"/>
    <w:rsid w:val="001D1360"/>
    <w:rsid w:val="001F0C28"/>
    <w:rsid w:val="00204630"/>
    <w:rsid w:val="00204CA6"/>
    <w:rsid w:val="002114A2"/>
    <w:rsid w:val="002119E9"/>
    <w:rsid w:val="00214AC3"/>
    <w:rsid w:val="00215EF5"/>
    <w:rsid w:val="00221779"/>
    <w:rsid w:val="00226CFA"/>
    <w:rsid w:val="00235AAE"/>
    <w:rsid w:val="002462AB"/>
    <w:rsid w:val="00250F94"/>
    <w:rsid w:val="00255B9D"/>
    <w:rsid w:val="002714AE"/>
    <w:rsid w:val="0027483A"/>
    <w:rsid w:val="00276E26"/>
    <w:rsid w:val="0027709D"/>
    <w:rsid w:val="002832E8"/>
    <w:rsid w:val="0029697B"/>
    <w:rsid w:val="002A0C44"/>
    <w:rsid w:val="002B7C75"/>
    <w:rsid w:val="002C1300"/>
    <w:rsid w:val="002D44D1"/>
    <w:rsid w:val="002E495E"/>
    <w:rsid w:val="002F06C7"/>
    <w:rsid w:val="00302B50"/>
    <w:rsid w:val="003043E5"/>
    <w:rsid w:val="003105B4"/>
    <w:rsid w:val="00324241"/>
    <w:rsid w:val="00336B1F"/>
    <w:rsid w:val="00340854"/>
    <w:rsid w:val="0035572C"/>
    <w:rsid w:val="003610F8"/>
    <w:rsid w:val="00366CF5"/>
    <w:rsid w:val="00380B75"/>
    <w:rsid w:val="00381410"/>
    <w:rsid w:val="00383584"/>
    <w:rsid w:val="003B663C"/>
    <w:rsid w:val="003B7109"/>
    <w:rsid w:val="003B72AD"/>
    <w:rsid w:val="003D3EE9"/>
    <w:rsid w:val="003D6B2A"/>
    <w:rsid w:val="003E194B"/>
    <w:rsid w:val="003E1D40"/>
    <w:rsid w:val="003F0973"/>
    <w:rsid w:val="00424A29"/>
    <w:rsid w:val="0045302C"/>
    <w:rsid w:val="004573C4"/>
    <w:rsid w:val="004648F2"/>
    <w:rsid w:val="004676DE"/>
    <w:rsid w:val="00473DCE"/>
    <w:rsid w:val="004747B2"/>
    <w:rsid w:val="004B0819"/>
    <w:rsid w:val="004C147E"/>
    <w:rsid w:val="004E1AC0"/>
    <w:rsid w:val="004E7E81"/>
    <w:rsid w:val="004F20DC"/>
    <w:rsid w:val="004F795C"/>
    <w:rsid w:val="0051006B"/>
    <w:rsid w:val="0051551E"/>
    <w:rsid w:val="00517177"/>
    <w:rsid w:val="00523427"/>
    <w:rsid w:val="00536758"/>
    <w:rsid w:val="0057462F"/>
    <w:rsid w:val="00576618"/>
    <w:rsid w:val="00577314"/>
    <w:rsid w:val="00581BDB"/>
    <w:rsid w:val="005822A5"/>
    <w:rsid w:val="005A2CB4"/>
    <w:rsid w:val="005B06BA"/>
    <w:rsid w:val="005B1D21"/>
    <w:rsid w:val="005D0F7E"/>
    <w:rsid w:val="005D14D2"/>
    <w:rsid w:val="005D1FEC"/>
    <w:rsid w:val="005D389C"/>
    <w:rsid w:val="005E1196"/>
    <w:rsid w:val="005F3C69"/>
    <w:rsid w:val="005F78BE"/>
    <w:rsid w:val="00606A9C"/>
    <w:rsid w:val="006256A5"/>
    <w:rsid w:val="00626D29"/>
    <w:rsid w:val="006339D3"/>
    <w:rsid w:val="00634B20"/>
    <w:rsid w:val="00651889"/>
    <w:rsid w:val="006546FF"/>
    <w:rsid w:val="0066058D"/>
    <w:rsid w:val="00663BA6"/>
    <w:rsid w:val="00672C57"/>
    <w:rsid w:val="006758BE"/>
    <w:rsid w:val="00676C2E"/>
    <w:rsid w:val="006A0D82"/>
    <w:rsid w:val="006A0FA6"/>
    <w:rsid w:val="006A1B02"/>
    <w:rsid w:val="006B614A"/>
    <w:rsid w:val="006B6A61"/>
    <w:rsid w:val="006C1140"/>
    <w:rsid w:val="006D3391"/>
    <w:rsid w:val="006E06EB"/>
    <w:rsid w:val="006E199C"/>
    <w:rsid w:val="006E5986"/>
    <w:rsid w:val="00706939"/>
    <w:rsid w:val="00723B45"/>
    <w:rsid w:val="00730DD8"/>
    <w:rsid w:val="00731F2B"/>
    <w:rsid w:val="00744A84"/>
    <w:rsid w:val="007468E2"/>
    <w:rsid w:val="00750B54"/>
    <w:rsid w:val="00753033"/>
    <w:rsid w:val="007635D4"/>
    <w:rsid w:val="00771A9C"/>
    <w:rsid w:val="0077422D"/>
    <w:rsid w:val="007776C5"/>
    <w:rsid w:val="0078095C"/>
    <w:rsid w:val="00781932"/>
    <w:rsid w:val="007A754C"/>
    <w:rsid w:val="007C2046"/>
    <w:rsid w:val="007D0A37"/>
    <w:rsid w:val="007D1796"/>
    <w:rsid w:val="007E7CE1"/>
    <w:rsid w:val="007F0B73"/>
    <w:rsid w:val="007F4BB3"/>
    <w:rsid w:val="008006B7"/>
    <w:rsid w:val="00805D41"/>
    <w:rsid w:val="00815AD0"/>
    <w:rsid w:val="00826507"/>
    <w:rsid w:val="00850698"/>
    <w:rsid w:val="00852565"/>
    <w:rsid w:val="0085395D"/>
    <w:rsid w:val="00862B14"/>
    <w:rsid w:val="00864D77"/>
    <w:rsid w:val="00867646"/>
    <w:rsid w:val="00870B22"/>
    <w:rsid w:val="008872AD"/>
    <w:rsid w:val="00894099"/>
    <w:rsid w:val="008954B0"/>
    <w:rsid w:val="008B3B10"/>
    <w:rsid w:val="008C03B6"/>
    <w:rsid w:val="008C6E59"/>
    <w:rsid w:val="008D5350"/>
    <w:rsid w:val="008E3342"/>
    <w:rsid w:val="00910DEC"/>
    <w:rsid w:val="0091326E"/>
    <w:rsid w:val="00917679"/>
    <w:rsid w:val="00923482"/>
    <w:rsid w:val="0092461E"/>
    <w:rsid w:val="009257A8"/>
    <w:rsid w:val="009340A6"/>
    <w:rsid w:val="00947C18"/>
    <w:rsid w:val="00950FED"/>
    <w:rsid w:val="00960BB0"/>
    <w:rsid w:val="009629D4"/>
    <w:rsid w:val="009645AA"/>
    <w:rsid w:val="00965028"/>
    <w:rsid w:val="00981D2E"/>
    <w:rsid w:val="0098309B"/>
    <w:rsid w:val="009A034A"/>
    <w:rsid w:val="009A297A"/>
    <w:rsid w:val="009B56A3"/>
    <w:rsid w:val="009E4E54"/>
    <w:rsid w:val="009E7CC8"/>
    <w:rsid w:val="009F1D3A"/>
    <w:rsid w:val="009F2818"/>
    <w:rsid w:val="009F4169"/>
    <w:rsid w:val="009F5103"/>
    <w:rsid w:val="009F5530"/>
    <w:rsid w:val="00A02EBA"/>
    <w:rsid w:val="00A05188"/>
    <w:rsid w:val="00A114C3"/>
    <w:rsid w:val="00A36FFA"/>
    <w:rsid w:val="00A46D49"/>
    <w:rsid w:val="00A551DF"/>
    <w:rsid w:val="00A71CDD"/>
    <w:rsid w:val="00A73BBD"/>
    <w:rsid w:val="00A86E08"/>
    <w:rsid w:val="00A92B09"/>
    <w:rsid w:val="00A93B14"/>
    <w:rsid w:val="00A95A42"/>
    <w:rsid w:val="00A96098"/>
    <w:rsid w:val="00AA17DA"/>
    <w:rsid w:val="00AB12C9"/>
    <w:rsid w:val="00AB7D2B"/>
    <w:rsid w:val="00AC54D5"/>
    <w:rsid w:val="00AC75CD"/>
    <w:rsid w:val="00AE0434"/>
    <w:rsid w:val="00AE4A1A"/>
    <w:rsid w:val="00AF1FA9"/>
    <w:rsid w:val="00B0498F"/>
    <w:rsid w:val="00B233AC"/>
    <w:rsid w:val="00B422DF"/>
    <w:rsid w:val="00B55273"/>
    <w:rsid w:val="00B63BB8"/>
    <w:rsid w:val="00B664B1"/>
    <w:rsid w:val="00B66C75"/>
    <w:rsid w:val="00B946ED"/>
    <w:rsid w:val="00B9532B"/>
    <w:rsid w:val="00BB25A0"/>
    <w:rsid w:val="00BD60FB"/>
    <w:rsid w:val="00BE3DE9"/>
    <w:rsid w:val="00BE7695"/>
    <w:rsid w:val="00BF05BE"/>
    <w:rsid w:val="00BF7B6A"/>
    <w:rsid w:val="00C0506B"/>
    <w:rsid w:val="00C06209"/>
    <w:rsid w:val="00C127BC"/>
    <w:rsid w:val="00C20D45"/>
    <w:rsid w:val="00C22CD6"/>
    <w:rsid w:val="00C255E0"/>
    <w:rsid w:val="00C31B47"/>
    <w:rsid w:val="00C475DF"/>
    <w:rsid w:val="00C67F45"/>
    <w:rsid w:val="00C713B1"/>
    <w:rsid w:val="00C71547"/>
    <w:rsid w:val="00C84E4A"/>
    <w:rsid w:val="00C90468"/>
    <w:rsid w:val="00C92D08"/>
    <w:rsid w:val="00CA7C8F"/>
    <w:rsid w:val="00CB34F3"/>
    <w:rsid w:val="00CB3DFD"/>
    <w:rsid w:val="00CC25C6"/>
    <w:rsid w:val="00CC2D72"/>
    <w:rsid w:val="00CC311C"/>
    <w:rsid w:val="00CC6BEE"/>
    <w:rsid w:val="00CD795C"/>
    <w:rsid w:val="00D055E1"/>
    <w:rsid w:val="00D102F5"/>
    <w:rsid w:val="00D21C26"/>
    <w:rsid w:val="00D27150"/>
    <w:rsid w:val="00D323D8"/>
    <w:rsid w:val="00D345C6"/>
    <w:rsid w:val="00D5058D"/>
    <w:rsid w:val="00D530C4"/>
    <w:rsid w:val="00D60D38"/>
    <w:rsid w:val="00D60E8E"/>
    <w:rsid w:val="00D639BD"/>
    <w:rsid w:val="00D71967"/>
    <w:rsid w:val="00D72448"/>
    <w:rsid w:val="00D756EC"/>
    <w:rsid w:val="00D77B0A"/>
    <w:rsid w:val="00D82A6F"/>
    <w:rsid w:val="00D83477"/>
    <w:rsid w:val="00D841CD"/>
    <w:rsid w:val="00D90BAE"/>
    <w:rsid w:val="00DA5D44"/>
    <w:rsid w:val="00DA7BD0"/>
    <w:rsid w:val="00DC3028"/>
    <w:rsid w:val="00DD5565"/>
    <w:rsid w:val="00DE0CFF"/>
    <w:rsid w:val="00DE2B44"/>
    <w:rsid w:val="00DE2F43"/>
    <w:rsid w:val="00DE7582"/>
    <w:rsid w:val="00E05BF1"/>
    <w:rsid w:val="00E22DA6"/>
    <w:rsid w:val="00E2754B"/>
    <w:rsid w:val="00E312BB"/>
    <w:rsid w:val="00E34F3A"/>
    <w:rsid w:val="00E36F40"/>
    <w:rsid w:val="00E44608"/>
    <w:rsid w:val="00E47180"/>
    <w:rsid w:val="00E56669"/>
    <w:rsid w:val="00E63669"/>
    <w:rsid w:val="00E646EA"/>
    <w:rsid w:val="00E66F3D"/>
    <w:rsid w:val="00E705D2"/>
    <w:rsid w:val="00E71F5D"/>
    <w:rsid w:val="00E75137"/>
    <w:rsid w:val="00E84DF0"/>
    <w:rsid w:val="00E975C0"/>
    <w:rsid w:val="00EA7536"/>
    <w:rsid w:val="00EB2D52"/>
    <w:rsid w:val="00EB4B5D"/>
    <w:rsid w:val="00EB53B1"/>
    <w:rsid w:val="00EB58C5"/>
    <w:rsid w:val="00ED1E36"/>
    <w:rsid w:val="00ED3970"/>
    <w:rsid w:val="00ED6F31"/>
    <w:rsid w:val="00ED6F87"/>
    <w:rsid w:val="00EE1066"/>
    <w:rsid w:val="00EF4BBA"/>
    <w:rsid w:val="00F15E1A"/>
    <w:rsid w:val="00F1682D"/>
    <w:rsid w:val="00F21368"/>
    <w:rsid w:val="00F45F06"/>
    <w:rsid w:val="00F472A7"/>
    <w:rsid w:val="00F52553"/>
    <w:rsid w:val="00F60BAD"/>
    <w:rsid w:val="00F9295B"/>
    <w:rsid w:val="00FA0191"/>
    <w:rsid w:val="00FA552A"/>
    <w:rsid w:val="00FA57AB"/>
    <w:rsid w:val="00FA67EF"/>
    <w:rsid w:val="00FA6F03"/>
    <w:rsid w:val="00FC18E4"/>
    <w:rsid w:val="00FC6B65"/>
    <w:rsid w:val="00FD1301"/>
    <w:rsid w:val="00FE0E17"/>
    <w:rsid w:val="00FE1145"/>
    <w:rsid w:val="00FE5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361E"/>
  <w15:chartTrackingRefBased/>
  <w15:docId w15:val="{DBB62C1D-A330-44C5-9100-9357773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E4"/>
  </w:style>
  <w:style w:type="paragraph" w:styleId="Heading1">
    <w:name w:val="heading 1"/>
    <w:basedOn w:val="Normal"/>
    <w:next w:val="BodyIndent1"/>
    <w:link w:val="Heading1Char"/>
    <w:qFormat/>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FE1145"/>
    <w:pPr>
      <w:tabs>
        <w:tab w:val="center" w:pos="4513"/>
        <w:tab w:val="right" w:pos="9026"/>
      </w:tabs>
    </w:pPr>
  </w:style>
  <w:style w:type="character" w:customStyle="1" w:styleId="HeaderChar">
    <w:name w:val="Header Char"/>
    <w:basedOn w:val="DefaultParagraphFont"/>
    <w:link w:val="Header"/>
    <w:uiPriority w:val="99"/>
    <w:rsid w:val="00FE1145"/>
  </w:style>
  <w:style w:type="paragraph" w:styleId="ListParagraph">
    <w:name w:val="List Paragraph"/>
    <w:basedOn w:val="Normal"/>
    <w:uiPriority w:val="34"/>
    <w:qFormat/>
    <w:rsid w:val="006E199C"/>
    <w:pPr>
      <w:spacing w:before="120" w:after="120" w:line="280" w:lineRule="atLeast"/>
      <w:ind w:left="792" w:hanging="432"/>
    </w:pPr>
  </w:style>
  <w:style w:type="paragraph" w:styleId="BalloonText">
    <w:name w:val="Balloon Text"/>
    <w:basedOn w:val="Normal"/>
    <w:link w:val="BalloonTextChar"/>
    <w:uiPriority w:val="99"/>
    <w:semiHidden/>
    <w:unhideWhenUsed/>
    <w:rsid w:val="00052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A1"/>
    <w:rPr>
      <w:rFonts w:ascii="Segoe UI" w:hAnsi="Segoe UI" w:cs="Segoe UI"/>
      <w:sz w:val="18"/>
      <w:szCs w:val="18"/>
    </w:rPr>
  </w:style>
  <w:style w:type="character" w:styleId="CommentReference">
    <w:name w:val="annotation reference"/>
    <w:basedOn w:val="DefaultParagraphFont"/>
    <w:uiPriority w:val="99"/>
    <w:semiHidden/>
    <w:unhideWhenUsed/>
    <w:rsid w:val="00672C57"/>
    <w:rPr>
      <w:sz w:val="16"/>
      <w:szCs w:val="16"/>
    </w:rPr>
  </w:style>
  <w:style w:type="paragraph" w:styleId="CommentText">
    <w:name w:val="annotation text"/>
    <w:basedOn w:val="Normal"/>
    <w:link w:val="CommentTextChar"/>
    <w:uiPriority w:val="99"/>
    <w:unhideWhenUsed/>
    <w:rsid w:val="00672C57"/>
  </w:style>
  <w:style w:type="character" w:customStyle="1" w:styleId="CommentTextChar">
    <w:name w:val="Comment Text Char"/>
    <w:basedOn w:val="DefaultParagraphFont"/>
    <w:link w:val="CommentText"/>
    <w:uiPriority w:val="99"/>
    <w:rsid w:val="00672C57"/>
  </w:style>
  <w:style w:type="paragraph" w:styleId="CommentSubject">
    <w:name w:val="annotation subject"/>
    <w:basedOn w:val="CommentText"/>
    <w:next w:val="CommentText"/>
    <w:link w:val="CommentSubjectChar"/>
    <w:uiPriority w:val="99"/>
    <w:semiHidden/>
    <w:unhideWhenUsed/>
    <w:rsid w:val="00672C57"/>
    <w:rPr>
      <w:b/>
      <w:bCs/>
    </w:rPr>
  </w:style>
  <w:style w:type="character" w:customStyle="1" w:styleId="CommentSubjectChar">
    <w:name w:val="Comment Subject Char"/>
    <w:basedOn w:val="CommentTextChar"/>
    <w:link w:val="CommentSubject"/>
    <w:uiPriority w:val="99"/>
    <w:semiHidden/>
    <w:rsid w:val="00672C57"/>
    <w:rPr>
      <w:b/>
      <w:bCs/>
    </w:rPr>
  </w:style>
  <w:style w:type="paragraph" w:customStyle="1" w:styleId="Default">
    <w:name w:val="Default"/>
    <w:rsid w:val="009E4E54"/>
    <w:pPr>
      <w:autoSpaceDE w:val="0"/>
      <w:autoSpaceDN w:val="0"/>
      <w:adjustRightInd w:val="0"/>
    </w:pPr>
    <w:rPr>
      <w:rFonts w:cs="Arial"/>
      <w:color w:val="000000"/>
      <w:sz w:val="24"/>
      <w:szCs w:val="24"/>
    </w:rPr>
  </w:style>
  <w:style w:type="paragraph" w:styleId="Revision">
    <w:name w:val="Revision"/>
    <w:hidden/>
    <w:uiPriority w:val="99"/>
    <w:semiHidden/>
    <w:rsid w:val="008B3B10"/>
  </w:style>
  <w:style w:type="character" w:styleId="Hyperlink">
    <w:name w:val="Hyperlink"/>
    <w:basedOn w:val="DefaultParagraphFont"/>
    <w:uiPriority w:val="99"/>
    <w:semiHidden/>
    <w:rsid w:val="00A93B14"/>
    <w:rPr>
      <w:color w:val="CD5C3D" w:themeColor="hyperlink"/>
      <w:u w:val="single"/>
    </w:rPr>
  </w:style>
  <w:style w:type="character" w:styleId="UnresolvedMention">
    <w:name w:val="Unresolved Mention"/>
    <w:basedOn w:val="DefaultParagraphFont"/>
    <w:uiPriority w:val="99"/>
    <w:semiHidden/>
    <w:unhideWhenUsed/>
    <w:rsid w:val="0008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ference@ausim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529BC722FC4D4D81F0719D5DAAD2C6" ma:contentTypeVersion="10" ma:contentTypeDescription="Create a new document." ma:contentTypeScope="" ma:versionID="03fd9f0a619dc477e5ec4410e58de1b3">
  <xsd:schema xmlns:xsd="http://www.w3.org/2001/XMLSchema" xmlns:xs="http://www.w3.org/2001/XMLSchema" xmlns:p="http://schemas.microsoft.com/office/2006/metadata/properties" xmlns:ns3="d93bb5a0-e49d-4daa-a562-3316c222d40d" targetNamespace="http://schemas.microsoft.com/office/2006/metadata/properties" ma:root="true" ma:fieldsID="8f65896ba29e4c7c0a9f8fbd20129137" ns3:_="">
    <xsd:import namespace="d93bb5a0-e49d-4daa-a562-3316c222d4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b5a0-e49d-4daa-a562-3316c222d4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3816B-B1FA-4702-A3AD-28AD6780583D}">
  <ds:schemaRefs>
    <ds:schemaRef ds:uri="http://schemas.microsoft.com/sharepoint/v3/contenttype/forms"/>
  </ds:schemaRefs>
</ds:datastoreItem>
</file>

<file path=customXml/itemProps2.xml><?xml version="1.0" encoding="utf-8"?>
<ds:datastoreItem xmlns:ds="http://schemas.openxmlformats.org/officeDocument/2006/customXml" ds:itemID="{7DD8179C-7F87-4800-947B-7AB28196D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5FAEF-ECDB-4914-B42B-C371BE7616DB}">
  <ds:schemaRefs>
    <ds:schemaRef ds:uri="http://schemas.openxmlformats.org/officeDocument/2006/bibliography"/>
  </ds:schemaRefs>
</ds:datastoreItem>
</file>

<file path=customXml/itemProps4.xml><?xml version="1.0" encoding="utf-8"?>
<ds:datastoreItem xmlns:ds="http://schemas.openxmlformats.org/officeDocument/2006/customXml" ds:itemID="{05FAABA5-3584-45A2-A7BD-3D6879856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b5a0-e49d-4daa-a562-3316c222d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Sarah Hallett-Patterson</cp:lastModifiedBy>
  <cp:revision>3</cp:revision>
  <cp:lastPrinted>2020-09-23T23:20:00Z</cp:lastPrinted>
  <dcterms:created xsi:type="dcterms:W3CDTF">2022-02-16T22:08:00Z</dcterms:created>
  <dcterms:modified xsi:type="dcterms:W3CDTF">2022-02-16T22:11:00Z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0x010100E1529BC722FC4D4D81F0719D5DAAD2C6</vt:lpwstr>
  </property>
</Properties>
</file>