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FD08" w14:textId="145A70C7" w:rsid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6CA53B03" w14:textId="77777777" w:rsidR="009C4C0F" w:rsidRDefault="009C4C0F" w:rsidP="003504C8">
      <w:pPr>
        <w:rPr>
          <w:rFonts w:asciiTheme="majorHAnsi" w:hAnsiTheme="majorHAnsi" w:cstheme="majorHAnsi"/>
          <w:sz w:val="22"/>
          <w:szCs w:val="22"/>
        </w:rPr>
      </w:pPr>
    </w:p>
    <w:p w14:paraId="0F2212F4" w14:textId="77777777" w:rsid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40A69242" w14:textId="33C4BF69" w:rsidR="003504C8" w:rsidRP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  <w:r w:rsidRPr="003504C8">
        <w:rPr>
          <w:rFonts w:asciiTheme="majorHAnsi" w:hAnsiTheme="majorHAnsi" w:cstheme="majorHAnsi"/>
          <w:sz w:val="22"/>
          <w:szCs w:val="22"/>
        </w:rPr>
        <w:t xml:space="preserve">Dear </w:t>
      </w:r>
      <w:r w:rsidRPr="003504C8">
        <w:rPr>
          <w:rFonts w:asciiTheme="majorHAnsi" w:hAnsiTheme="majorHAnsi" w:cstheme="majorHAnsi"/>
          <w:color w:val="4F81BD" w:themeColor="accent1"/>
          <w:sz w:val="22"/>
          <w:szCs w:val="22"/>
        </w:rPr>
        <w:t>(Manager's Name)</w:t>
      </w:r>
      <w:r w:rsidRPr="003504C8">
        <w:rPr>
          <w:rFonts w:asciiTheme="majorHAnsi" w:hAnsiTheme="majorHAnsi" w:cstheme="majorHAnsi"/>
          <w:sz w:val="22"/>
          <w:szCs w:val="22"/>
        </w:rPr>
        <w:t>,</w:t>
      </w:r>
    </w:p>
    <w:p w14:paraId="5145C5F1" w14:textId="77777777" w:rsidR="003504C8" w:rsidRP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</w:p>
    <w:p w14:paraId="68F896AF" w14:textId="702EB4DE" w:rsidR="009C4C0F" w:rsidRDefault="009C4C0F" w:rsidP="009C4C0F">
      <w:pPr>
        <w:rPr>
          <w:rFonts w:asciiTheme="majorHAnsi" w:hAnsiTheme="majorHAnsi" w:cstheme="majorHAnsi"/>
          <w:sz w:val="22"/>
          <w:szCs w:val="22"/>
        </w:rPr>
      </w:pPr>
    </w:p>
    <w:p w14:paraId="4ADD8BB4" w14:textId="77777777" w:rsidR="009C4C0F" w:rsidRPr="009C4C0F" w:rsidRDefault="009C4C0F" w:rsidP="009C4C0F">
      <w:pPr>
        <w:rPr>
          <w:rFonts w:asciiTheme="majorHAnsi" w:hAnsiTheme="majorHAnsi" w:cstheme="majorHAnsi"/>
          <w:sz w:val="22"/>
          <w:szCs w:val="22"/>
        </w:rPr>
      </w:pPr>
    </w:p>
    <w:p w14:paraId="3A8AA511" w14:textId="5AEF83C9" w:rsid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  <w:r w:rsidRPr="00BE76C2">
        <w:rPr>
          <w:rFonts w:asciiTheme="majorHAnsi" w:hAnsiTheme="majorHAnsi" w:cstheme="majorHAnsi"/>
          <w:sz w:val="22"/>
          <w:szCs w:val="22"/>
        </w:rPr>
        <w:t xml:space="preserve">I am interested in attending AusIMM’s Mill Operators Conference </w:t>
      </w:r>
      <w:r w:rsidR="009A6354">
        <w:rPr>
          <w:rFonts w:asciiTheme="majorHAnsi" w:hAnsiTheme="majorHAnsi" w:cstheme="majorHAnsi"/>
          <w:sz w:val="22"/>
          <w:szCs w:val="22"/>
        </w:rPr>
        <w:t>at the Perth Convention and Exhibition Centre in</w:t>
      </w:r>
      <w:r w:rsidRPr="00BE76C2">
        <w:rPr>
          <w:rFonts w:asciiTheme="majorHAnsi" w:hAnsiTheme="majorHAnsi" w:cstheme="majorHAnsi"/>
          <w:sz w:val="22"/>
          <w:szCs w:val="22"/>
        </w:rPr>
        <w:t xml:space="preserve"> </w:t>
      </w:r>
      <w:r w:rsidR="009A6354">
        <w:rPr>
          <w:rFonts w:asciiTheme="majorHAnsi" w:hAnsiTheme="majorHAnsi" w:cstheme="majorHAnsi"/>
          <w:sz w:val="22"/>
          <w:szCs w:val="22"/>
        </w:rPr>
        <w:t>Perth</w:t>
      </w:r>
      <w:r w:rsidRPr="00BE76C2">
        <w:rPr>
          <w:rFonts w:asciiTheme="majorHAnsi" w:hAnsiTheme="majorHAnsi" w:cstheme="majorHAnsi"/>
          <w:sz w:val="22"/>
          <w:szCs w:val="22"/>
        </w:rPr>
        <w:t xml:space="preserve"> from </w:t>
      </w:r>
      <w:r w:rsidR="009A6354">
        <w:rPr>
          <w:rFonts w:asciiTheme="majorHAnsi" w:hAnsiTheme="majorHAnsi" w:cstheme="majorHAnsi"/>
          <w:sz w:val="22"/>
          <w:szCs w:val="22"/>
        </w:rPr>
        <w:t>21 - 23 October 2024</w:t>
      </w:r>
      <w:r w:rsidRPr="00BE76C2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694A839D" w14:textId="77777777" w:rsidR="00BE76C2" w:rsidRP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</w:p>
    <w:p w14:paraId="73EB6240" w14:textId="6AA800F0" w:rsid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  <w:r w:rsidRPr="00BE76C2">
        <w:rPr>
          <w:rFonts w:asciiTheme="majorHAnsi" w:hAnsiTheme="majorHAnsi" w:cstheme="majorHAnsi"/>
          <w:sz w:val="22"/>
          <w:szCs w:val="22"/>
        </w:rPr>
        <w:t>I believe it is essential I attend this conference for my own professional development and career growth, as well as for the success of our company.</w:t>
      </w:r>
    </w:p>
    <w:p w14:paraId="4A38EE66" w14:textId="77777777" w:rsidR="00BE76C2" w:rsidRP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</w:p>
    <w:p w14:paraId="282532BA" w14:textId="051E9886" w:rsid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  <w:r w:rsidRPr="00BE76C2">
        <w:rPr>
          <w:rFonts w:asciiTheme="majorHAnsi" w:hAnsiTheme="majorHAnsi" w:cstheme="majorHAnsi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online courses. Their conferences always include a stellar line up of expert keynote speakers, technical presentations, workshops and tours, as well as excellent networking opportunities to connect with industry leaders and other professionals.  </w:t>
      </w:r>
    </w:p>
    <w:p w14:paraId="01CDFB84" w14:textId="77777777" w:rsidR="00BE76C2" w:rsidRP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</w:p>
    <w:p w14:paraId="3617DE9D" w14:textId="56369838" w:rsid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  <w:r w:rsidRPr="00BE76C2">
        <w:rPr>
          <w:rFonts w:asciiTheme="majorHAnsi" w:hAnsiTheme="majorHAnsi" w:cstheme="majorHAnsi"/>
          <w:sz w:val="22"/>
          <w:szCs w:val="22"/>
        </w:rPr>
        <w:t xml:space="preserve">AusIMM’s Mill Operators Conference will focus on best practice in all areas of plant operations practices and management, tailings and water management, </w:t>
      </w:r>
      <w:proofErr w:type="spellStart"/>
      <w:r w:rsidRPr="00BE76C2">
        <w:rPr>
          <w:rFonts w:asciiTheme="majorHAnsi" w:hAnsiTheme="majorHAnsi" w:cstheme="majorHAnsi"/>
          <w:sz w:val="22"/>
          <w:szCs w:val="22"/>
        </w:rPr>
        <w:t>geometallurgy</w:t>
      </w:r>
      <w:proofErr w:type="spellEnd"/>
      <w:r w:rsidRPr="00BE76C2">
        <w:rPr>
          <w:rFonts w:asciiTheme="majorHAnsi" w:hAnsiTheme="majorHAnsi" w:cstheme="majorHAnsi"/>
          <w:sz w:val="22"/>
          <w:szCs w:val="22"/>
        </w:rPr>
        <w:t xml:space="preserve"> and professional development.</w:t>
      </w:r>
    </w:p>
    <w:p w14:paraId="077A8F11" w14:textId="77777777" w:rsidR="00BE76C2" w:rsidRP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</w:p>
    <w:p w14:paraId="4CC40D18" w14:textId="2E0A9535" w:rsid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  <w:r w:rsidRPr="00BE76C2">
        <w:rPr>
          <w:rFonts w:asciiTheme="majorHAnsi" w:hAnsiTheme="majorHAnsi" w:cstheme="majorHAnsi"/>
          <w:sz w:val="22"/>
          <w:szCs w:val="22"/>
        </w:rPr>
        <w:t xml:space="preserve">Please find the link to the conference website to view details of the program, speakers and networking: </w:t>
      </w:r>
      <w:hyperlink r:id="rId8" w:history="1">
        <w:r w:rsidR="009A6354" w:rsidRPr="009A6354">
          <w:rPr>
            <w:rStyle w:val="Hyperlink"/>
          </w:rPr>
          <w:t>https://www.ausimm.com/conferences-and-events/mill-operators/</w:t>
        </w:r>
      </w:hyperlink>
    </w:p>
    <w:p w14:paraId="535730D3" w14:textId="77777777" w:rsidR="00BE76C2" w:rsidRP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</w:p>
    <w:p w14:paraId="16C5A7AD" w14:textId="09F62F5E" w:rsid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  <w:r w:rsidRPr="00BE76C2">
        <w:rPr>
          <w:rFonts w:asciiTheme="majorHAnsi" w:hAnsiTheme="majorHAnsi" w:cstheme="majorHAnsi"/>
          <w:sz w:val="22"/>
          <w:szCs w:val="22"/>
        </w:rPr>
        <w:t>As the mining industry continues to rapidly evolve, it would be of great benefit to attend the conference and keep up to date with the latest knowledge</w:t>
      </w:r>
      <w:r w:rsidR="009A6354">
        <w:rPr>
          <w:rFonts w:asciiTheme="majorHAnsi" w:hAnsiTheme="majorHAnsi" w:cstheme="majorHAnsi"/>
          <w:sz w:val="22"/>
          <w:szCs w:val="22"/>
        </w:rPr>
        <w:t>, global best practice case studies</w:t>
      </w:r>
      <w:r w:rsidRPr="00BE76C2">
        <w:rPr>
          <w:rFonts w:asciiTheme="majorHAnsi" w:hAnsiTheme="majorHAnsi" w:cstheme="majorHAnsi"/>
          <w:sz w:val="22"/>
          <w:szCs w:val="22"/>
        </w:rPr>
        <w:t xml:space="preserve"> and new innovations that will advance the sector.</w:t>
      </w:r>
    </w:p>
    <w:p w14:paraId="32C53265" w14:textId="77777777" w:rsidR="00BE76C2" w:rsidRPr="00BE76C2" w:rsidRDefault="00BE76C2" w:rsidP="00BE76C2">
      <w:pPr>
        <w:rPr>
          <w:rFonts w:asciiTheme="majorHAnsi" w:hAnsiTheme="majorHAnsi" w:cstheme="majorHAnsi"/>
          <w:sz w:val="22"/>
          <w:szCs w:val="22"/>
        </w:rPr>
      </w:pPr>
    </w:p>
    <w:p w14:paraId="7DE87777" w14:textId="37BE5ECE" w:rsidR="009C4C0F" w:rsidRDefault="00BE76C2" w:rsidP="00BE76C2">
      <w:pPr>
        <w:rPr>
          <w:rFonts w:asciiTheme="majorHAnsi" w:hAnsiTheme="majorHAnsi" w:cstheme="majorHAnsi"/>
          <w:sz w:val="22"/>
          <w:szCs w:val="22"/>
        </w:rPr>
      </w:pPr>
      <w:r w:rsidRPr="00BE76C2">
        <w:rPr>
          <w:rFonts w:asciiTheme="majorHAnsi" w:hAnsiTheme="majorHAnsi" w:cstheme="majorHAnsi"/>
          <w:sz w:val="22"/>
          <w:szCs w:val="22"/>
        </w:rPr>
        <w:t xml:space="preserve">I look forward to your </w:t>
      </w:r>
      <w:proofErr w:type="spellStart"/>
      <w:r w:rsidRPr="00BE76C2">
        <w:rPr>
          <w:rFonts w:asciiTheme="majorHAnsi" w:hAnsiTheme="majorHAnsi" w:cstheme="majorHAnsi"/>
          <w:sz w:val="22"/>
          <w:szCs w:val="22"/>
        </w:rPr>
        <w:t>favourable</w:t>
      </w:r>
      <w:proofErr w:type="spellEnd"/>
      <w:r w:rsidRPr="00BE76C2">
        <w:rPr>
          <w:rFonts w:asciiTheme="majorHAnsi" w:hAnsiTheme="majorHAnsi" w:cstheme="majorHAnsi"/>
          <w:sz w:val="22"/>
          <w:szCs w:val="22"/>
        </w:rPr>
        <w:t xml:space="preserve"> consideration of this request.</w:t>
      </w:r>
    </w:p>
    <w:p w14:paraId="4DF03CD4" w14:textId="3B796D24" w:rsidR="009C4C0F" w:rsidRDefault="009C4C0F" w:rsidP="009C4C0F">
      <w:pPr>
        <w:rPr>
          <w:rFonts w:asciiTheme="majorHAnsi" w:hAnsiTheme="majorHAnsi" w:cstheme="majorHAnsi"/>
          <w:sz w:val="22"/>
          <w:szCs w:val="22"/>
        </w:rPr>
      </w:pPr>
    </w:p>
    <w:p w14:paraId="3C5CDFA3" w14:textId="77777777" w:rsidR="00163D7A" w:rsidRPr="009C4C0F" w:rsidRDefault="00163D7A" w:rsidP="009C4C0F">
      <w:pPr>
        <w:rPr>
          <w:rFonts w:asciiTheme="majorHAnsi" w:hAnsiTheme="majorHAnsi" w:cstheme="majorHAnsi"/>
          <w:sz w:val="22"/>
          <w:szCs w:val="22"/>
        </w:rPr>
      </w:pPr>
    </w:p>
    <w:p w14:paraId="4DB53CF5" w14:textId="77777777" w:rsidR="003504C8" w:rsidRPr="003504C8" w:rsidRDefault="003504C8" w:rsidP="003504C8">
      <w:pPr>
        <w:rPr>
          <w:rFonts w:asciiTheme="majorHAnsi" w:hAnsiTheme="majorHAnsi" w:cstheme="majorHAnsi"/>
          <w:sz w:val="22"/>
          <w:szCs w:val="22"/>
        </w:rPr>
      </w:pPr>
      <w:r w:rsidRPr="003504C8">
        <w:rPr>
          <w:rFonts w:asciiTheme="majorHAnsi" w:hAnsiTheme="majorHAnsi" w:cstheme="majorHAnsi"/>
          <w:sz w:val="22"/>
          <w:szCs w:val="22"/>
        </w:rPr>
        <w:t xml:space="preserve">Kind regards, </w:t>
      </w:r>
    </w:p>
    <w:p w14:paraId="3CF05E91" w14:textId="77777777" w:rsidR="003504C8" w:rsidRPr="003504C8" w:rsidRDefault="003504C8" w:rsidP="003504C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504C8">
        <w:rPr>
          <w:rFonts w:asciiTheme="majorHAnsi" w:hAnsiTheme="majorHAnsi" w:cstheme="majorHAnsi"/>
          <w:b/>
          <w:bCs/>
          <w:sz w:val="22"/>
          <w:szCs w:val="22"/>
        </w:rPr>
        <w:t>Name</w:t>
      </w:r>
    </w:p>
    <w:p w14:paraId="22716CB2" w14:textId="6C68B92A" w:rsidR="004557EB" w:rsidRPr="003504C8" w:rsidRDefault="003504C8" w:rsidP="003504C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504C8">
        <w:rPr>
          <w:rFonts w:asciiTheme="majorHAnsi" w:hAnsiTheme="majorHAnsi" w:cstheme="majorHAnsi"/>
          <w:b/>
          <w:bCs/>
          <w:sz w:val="22"/>
          <w:szCs w:val="22"/>
        </w:rPr>
        <w:t>Title</w:t>
      </w:r>
    </w:p>
    <w:sectPr w:rsidR="004557EB" w:rsidRPr="003504C8" w:rsidSect="00EB4D0D">
      <w:headerReference w:type="even" r:id="rId9"/>
      <w:headerReference w:type="default" r:id="rId10"/>
      <w:headerReference w:type="first" r:id="rId11"/>
      <w:pgSz w:w="11900" w:h="16840"/>
      <w:pgMar w:top="2007" w:right="1797" w:bottom="1440" w:left="16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2E3B" w14:textId="77777777" w:rsidR="005424FC" w:rsidRDefault="005424FC" w:rsidP="00812E12">
      <w:r>
        <w:separator/>
      </w:r>
    </w:p>
  </w:endnote>
  <w:endnote w:type="continuationSeparator" w:id="0">
    <w:p w14:paraId="199D018C" w14:textId="77777777" w:rsidR="005424FC" w:rsidRDefault="005424FC" w:rsidP="0081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C83C" w14:textId="77777777" w:rsidR="005424FC" w:rsidRDefault="005424FC" w:rsidP="00812E12">
      <w:r>
        <w:separator/>
      </w:r>
    </w:p>
  </w:footnote>
  <w:footnote w:type="continuationSeparator" w:id="0">
    <w:p w14:paraId="77D562DD" w14:textId="77777777" w:rsidR="005424FC" w:rsidRDefault="005424FC" w:rsidP="0081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533B" w14:textId="3A7738E0" w:rsidR="00572336" w:rsidRDefault="00572336" w:rsidP="00812E12">
    <w:pPr>
      <w:pStyle w:val="Header"/>
    </w:pPr>
  </w:p>
  <w:p w14:paraId="6AE3B29A" w14:textId="77777777" w:rsidR="00572336" w:rsidRDefault="00572336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2E4F" w14:textId="570D5FA4" w:rsidR="00247541" w:rsidRDefault="00B93797" w:rsidP="00812E12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71B00AD" wp14:editId="28F01F50">
          <wp:simplePos x="0" y="0"/>
          <wp:positionH relativeFrom="page">
            <wp:align>right</wp:align>
          </wp:positionH>
          <wp:positionV relativeFrom="page">
            <wp:posOffset>15240</wp:posOffset>
          </wp:positionV>
          <wp:extent cx="7559040" cy="10683875"/>
          <wp:effectExtent l="0" t="0" r="3810" b="317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85 DCC Letterhead FA for WORD - NO 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83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86AC" w14:textId="357851A2" w:rsidR="009D6EB4" w:rsidRDefault="009D6EB4" w:rsidP="00812E1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63E079C2" wp14:editId="58721E7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1C1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EFC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2E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DC3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4C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01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046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F640C"/>
    <w:multiLevelType w:val="hybridMultilevel"/>
    <w:tmpl w:val="8BCCB3F0"/>
    <w:lvl w:ilvl="0" w:tplc="860CED8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5390A"/>
    <w:multiLevelType w:val="hybridMultilevel"/>
    <w:tmpl w:val="D728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3750F"/>
    <w:multiLevelType w:val="hybridMultilevel"/>
    <w:tmpl w:val="0860B3F2"/>
    <w:lvl w:ilvl="0" w:tplc="1020F1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6B5F"/>
    <w:multiLevelType w:val="hybridMultilevel"/>
    <w:tmpl w:val="A91AE8FE"/>
    <w:lvl w:ilvl="0" w:tplc="D95C5870">
      <w:start w:val="1"/>
      <w:numFmt w:val="bullet"/>
      <w:pStyle w:val="body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92672">
    <w:abstractNumId w:val="0"/>
  </w:num>
  <w:num w:numId="2" w16cid:durableId="1666669535">
    <w:abstractNumId w:val="1"/>
  </w:num>
  <w:num w:numId="3" w16cid:durableId="998266002">
    <w:abstractNumId w:val="2"/>
  </w:num>
  <w:num w:numId="4" w16cid:durableId="1475567881">
    <w:abstractNumId w:val="3"/>
  </w:num>
  <w:num w:numId="5" w16cid:durableId="499001643">
    <w:abstractNumId w:val="8"/>
  </w:num>
  <w:num w:numId="6" w16cid:durableId="111943057">
    <w:abstractNumId w:val="4"/>
  </w:num>
  <w:num w:numId="7" w16cid:durableId="369111710">
    <w:abstractNumId w:val="5"/>
  </w:num>
  <w:num w:numId="8" w16cid:durableId="1783919464">
    <w:abstractNumId w:val="6"/>
  </w:num>
  <w:num w:numId="9" w16cid:durableId="1235504112">
    <w:abstractNumId w:val="7"/>
  </w:num>
  <w:num w:numId="10" w16cid:durableId="1617248148">
    <w:abstractNumId w:val="9"/>
  </w:num>
  <w:num w:numId="11" w16cid:durableId="546793273">
    <w:abstractNumId w:val="11"/>
  </w:num>
  <w:num w:numId="12" w16cid:durableId="671375986">
    <w:abstractNumId w:val="13"/>
  </w:num>
  <w:num w:numId="13" w16cid:durableId="1475486584">
    <w:abstractNumId w:val="10"/>
  </w:num>
  <w:num w:numId="14" w16cid:durableId="1096436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1"/>
    <w:rsid w:val="000919C7"/>
    <w:rsid w:val="00163D7A"/>
    <w:rsid w:val="00174138"/>
    <w:rsid w:val="00247541"/>
    <w:rsid w:val="002669CF"/>
    <w:rsid w:val="002E38E4"/>
    <w:rsid w:val="00321EB4"/>
    <w:rsid w:val="00326541"/>
    <w:rsid w:val="003456A6"/>
    <w:rsid w:val="003504C8"/>
    <w:rsid w:val="003D5486"/>
    <w:rsid w:val="00406F03"/>
    <w:rsid w:val="004424D6"/>
    <w:rsid w:val="0045528C"/>
    <w:rsid w:val="004557EB"/>
    <w:rsid w:val="00456D00"/>
    <w:rsid w:val="0048725F"/>
    <w:rsid w:val="0049053F"/>
    <w:rsid w:val="005424FC"/>
    <w:rsid w:val="00572336"/>
    <w:rsid w:val="00585380"/>
    <w:rsid w:val="005A3D36"/>
    <w:rsid w:val="00612CCE"/>
    <w:rsid w:val="00620EBD"/>
    <w:rsid w:val="00680FDA"/>
    <w:rsid w:val="006855F2"/>
    <w:rsid w:val="00690782"/>
    <w:rsid w:val="006A3B36"/>
    <w:rsid w:val="00747D2A"/>
    <w:rsid w:val="00773AFF"/>
    <w:rsid w:val="00794B62"/>
    <w:rsid w:val="007D5B10"/>
    <w:rsid w:val="00812E12"/>
    <w:rsid w:val="00826114"/>
    <w:rsid w:val="008F0BEF"/>
    <w:rsid w:val="00904F50"/>
    <w:rsid w:val="00906827"/>
    <w:rsid w:val="00987E14"/>
    <w:rsid w:val="009A3DAB"/>
    <w:rsid w:val="009A6354"/>
    <w:rsid w:val="009C4C0F"/>
    <w:rsid w:val="009D6EB4"/>
    <w:rsid w:val="00A047F6"/>
    <w:rsid w:val="00AD459F"/>
    <w:rsid w:val="00AE0700"/>
    <w:rsid w:val="00AF36D6"/>
    <w:rsid w:val="00B2193E"/>
    <w:rsid w:val="00B93797"/>
    <w:rsid w:val="00BA0D4B"/>
    <w:rsid w:val="00BE76C2"/>
    <w:rsid w:val="00BF44F4"/>
    <w:rsid w:val="00C43CC2"/>
    <w:rsid w:val="00CB7A79"/>
    <w:rsid w:val="00CC0FEC"/>
    <w:rsid w:val="00DF6776"/>
    <w:rsid w:val="00E25C03"/>
    <w:rsid w:val="00E321FD"/>
    <w:rsid w:val="00E41A66"/>
    <w:rsid w:val="00E64257"/>
    <w:rsid w:val="00EA75BD"/>
    <w:rsid w:val="00EB4D0D"/>
    <w:rsid w:val="00F40A4E"/>
    <w:rsid w:val="00F50922"/>
    <w:rsid w:val="00FA1631"/>
    <w:rsid w:val="00FA47E9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5CCEE"/>
  <w14:defaultImageDpi w14:val="300"/>
  <w15:docId w15:val="{C733EF1C-15D0-5C43-BF67-58D2064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12"/>
    <w:rPr>
      <w:rFonts w:ascii="Roboto" w:eastAsia="Times New Roman" w:hAnsi="Roboto"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D2A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6A6"/>
    <w:pPr>
      <w:keepNext/>
      <w:keepLines/>
      <w:spacing w:before="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7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41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41"/>
    <w:rPr>
      <w:rFonts w:ascii="Lucida Grande" w:eastAsia="Times New Roman" w:hAnsi="Lucida Grande" w:cs="Lucida Grande"/>
      <w:sz w:val="18"/>
      <w:szCs w:val="18"/>
    </w:rPr>
  </w:style>
  <w:style w:type="paragraph" w:customStyle="1" w:styleId="IMMbodytext">
    <w:name w:val="IMM body text"/>
    <w:basedOn w:val="Normal"/>
    <w:uiPriority w:val="99"/>
    <w:rsid w:val="00690782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Roboto Lt" w:eastAsiaTheme="minorEastAsia" w:hAnsi="Roboto Lt" w:cs="Roboto Lt"/>
      <w:color w:val="000000"/>
      <w:spacing w:val="-3"/>
      <w:sz w:val="18"/>
      <w:szCs w:val="18"/>
      <w:lang w:val="en-GB"/>
    </w:rPr>
  </w:style>
  <w:style w:type="character" w:customStyle="1" w:styleId="IMMH2">
    <w:name w:val="IMM H2"/>
    <w:uiPriority w:val="99"/>
    <w:rsid w:val="00690782"/>
    <w:rPr>
      <w:rFonts w:ascii="Roboto Lt" w:hAnsi="Roboto Lt" w:cs="Roboto Lt"/>
      <w:color w:val="000044"/>
      <w:sz w:val="64"/>
      <w:szCs w:val="64"/>
    </w:rPr>
  </w:style>
  <w:style w:type="paragraph" w:customStyle="1" w:styleId="IMMH3">
    <w:name w:val="IMM H3"/>
    <w:basedOn w:val="Normal"/>
    <w:uiPriority w:val="99"/>
    <w:rsid w:val="00690782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Roboto Lt" w:eastAsiaTheme="minorEastAsia" w:hAnsi="Roboto Lt" w:cs="Roboto Lt"/>
      <w:color w:val="000044"/>
      <w:sz w:val="30"/>
      <w:szCs w:val="30"/>
    </w:rPr>
  </w:style>
  <w:style w:type="character" w:customStyle="1" w:styleId="IMMH31">
    <w:name w:val="IMM H31"/>
    <w:uiPriority w:val="99"/>
    <w:rsid w:val="00690782"/>
    <w:rPr>
      <w:rFonts w:ascii="Roboto Lt" w:hAnsi="Roboto Lt" w:cs="Roboto Lt"/>
      <w:color w:val="000044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690782"/>
    <w:pPr>
      <w:suppressAutoHyphens/>
      <w:autoSpaceDE w:val="0"/>
      <w:autoSpaceDN w:val="0"/>
      <w:adjustRightInd w:val="0"/>
      <w:spacing w:line="250" w:lineRule="atLeast"/>
      <w:textAlignment w:val="center"/>
    </w:pPr>
    <w:rPr>
      <w:rFonts w:ascii="Roboto Lt" w:eastAsiaTheme="minorEastAsia" w:hAnsi="Roboto Lt" w:cs="Roboto Lt"/>
      <w:color w:val="000000"/>
      <w:sz w:val="19"/>
      <w:szCs w:val="19"/>
    </w:rPr>
  </w:style>
  <w:style w:type="paragraph" w:customStyle="1" w:styleId="IMMBullets">
    <w:name w:val="IMM Bullets"/>
    <w:basedOn w:val="Normal"/>
    <w:uiPriority w:val="99"/>
    <w:rsid w:val="00690782"/>
    <w:pPr>
      <w:tabs>
        <w:tab w:val="left" w:pos="0"/>
        <w:tab w:val="left" w:pos="283"/>
        <w:tab w:val="left" w:pos="567"/>
      </w:tabs>
      <w:suppressAutoHyphens/>
      <w:autoSpaceDE w:val="0"/>
      <w:autoSpaceDN w:val="0"/>
      <w:adjustRightInd w:val="0"/>
      <w:spacing w:after="85" w:line="250" w:lineRule="atLeast"/>
      <w:ind w:left="283" w:hanging="283"/>
      <w:textAlignment w:val="center"/>
    </w:pPr>
    <w:rPr>
      <w:rFonts w:ascii="Roboto Lt" w:eastAsiaTheme="minorEastAsia" w:hAnsi="Roboto Lt" w:cs="Roboto Lt"/>
      <w:color w:val="000000"/>
      <w:spacing w:val="-2"/>
      <w:sz w:val="19"/>
      <w:szCs w:val="19"/>
      <w:lang w:val="en-GB"/>
    </w:rPr>
  </w:style>
  <w:style w:type="character" w:customStyle="1" w:styleId="IMMH5">
    <w:name w:val="IMM H5"/>
    <w:uiPriority w:val="99"/>
    <w:rsid w:val="00690782"/>
    <w:rPr>
      <w:rFonts w:ascii="Roboto Lt" w:hAnsi="Roboto Lt" w:cs="Roboto Lt"/>
      <w:color w:val="000044"/>
      <w:sz w:val="18"/>
      <w:szCs w:val="18"/>
    </w:rPr>
  </w:style>
  <w:style w:type="paragraph" w:customStyle="1" w:styleId="Subhead">
    <w:name w:val="Subhead"/>
    <w:autoRedefine/>
    <w:qFormat/>
    <w:rsid w:val="003456A6"/>
    <w:pPr>
      <w:spacing w:after="170"/>
    </w:pPr>
    <w:rPr>
      <w:rFonts w:ascii="Roboto Medium" w:hAnsi="Roboto Medium" w:cs="Roboto Lt"/>
      <w:color w:val="00AAC3"/>
      <w:sz w:val="19"/>
      <w:szCs w:val="19"/>
    </w:rPr>
  </w:style>
  <w:style w:type="paragraph" w:customStyle="1" w:styleId="IMMsubhead-blue">
    <w:name w:val="IMM subhead - blue"/>
    <w:next w:val="Normal"/>
    <w:autoRedefine/>
    <w:qFormat/>
    <w:rsid w:val="003456A6"/>
    <w:pPr>
      <w:spacing w:before="360" w:after="120"/>
    </w:pPr>
    <w:rPr>
      <w:rFonts w:ascii="Roboto Light" w:hAnsi="Roboto Light" w:cs="Roboto Lt"/>
      <w:caps/>
      <w:color w:val="00AAC3"/>
      <w:sz w:val="20"/>
      <w:szCs w:val="19"/>
      <w:u w:val="single"/>
    </w:rPr>
  </w:style>
  <w:style w:type="paragraph" w:customStyle="1" w:styleId="Body">
    <w:name w:val="Body"/>
    <w:basedOn w:val="BasicParagraph"/>
    <w:autoRedefine/>
    <w:qFormat/>
    <w:rsid w:val="00B2193E"/>
    <w:pPr>
      <w:spacing w:after="170"/>
    </w:pPr>
    <w:rPr>
      <w:rFonts w:ascii="Roboto Light" w:hAnsi="Roboto Light"/>
    </w:rPr>
  </w:style>
  <w:style w:type="paragraph" w:customStyle="1" w:styleId="bodybullets">
    <w:name w:val="body bullets"/>
    <w:autoRedefine/>
    <w:qFormat/>
    <w:rsid w:val="00B2193E"/>
    <w:pPr>
      <w:numPr>
        <w:numId w:val="12"/>
      </w:numPr>
      <w:spacing w:after="40"/>
    </w:pPr>
    <w:rPr>
      <w:rFonts w:ascii="Roboto Light" w:hAnsi="Roboto Light" w:cs="Roboto Lt"/>
      <w:color w:val="000000"/>
      <w:spacing w:val="-2"/>
      <w:sz w:val="19"/>
      <w:szCs w:val="19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45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table" w:styleId="TableGrid">
    <w:name w:val="Table Grid"/>
    <w:basedOn w:val="TableNormal"/>
    <w:uiPriority w:val="39"/>
    <w:rsid w:val="003456A6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56A6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7D2A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customStyle="1" w:styleId="NormalBullet">
    <w:name w:val="Normal Bullet"/>
    <w:basedOn w:val="ListParagraph"/>
    <w:link w:val="NormalBulletChar"/>
    <w:qFormat/>
    <w:rsid w:val="00812E12"/>
    <w:pPr>
      <w:numPr>
        <w:numId w:val="13"/>
      </w:numPr>
    </w:pPr>
    <w:rPr>
      <w:rFonts w:ascii="Roboto" w:hAnsi="Robo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2E12"/>
    <w:rPr>
      <w:rFonts w:eastAsiaTheme="minorHAnsi"/>
      <w:sz w:val="22"/>
      <w:szCs w:val="22"/>
      <w:lang w:val="en-AU"/>
    </w:rPr>
  </w:style>
  <w:style w:type="character" w:customStyle="1" w:styleId="NormalBulletChar">
    <w:name w:val="Normal Bullet Char"/>
    <w:basedOn w:val="ListParagraphChar"/>
    <w:link w:val="NormalBullet"/>
    <w:rsid w:val="00812E12"/>
    <w:rPr>
      <w:rFonts w:ascii="Roboto" w:eastAsiaTheme="minorHAnsi" w:hAnsi="Roboto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747D2A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C43CC2"/>
    <w:rPr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C43CC2"/>
    <w:rPr>
      <w:rFonts w:ascii="Arial" w:eastAsiaTheme="majorEastAsia" w:hAnsi="Arial" w:cstheme="majorBidi"/>
      <w:color w:val="365F91" w:themeColor="accent1" w:themeShade="BF"/>
      <w:sz w:val="3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50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imm.com/conferences-and-events/mill-operato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2E95-ECEE-4731-AC67-70811241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Madeline Young</cp:lastModifiedBy>
  <cp:revision>3</cp:revision>
  <dcterms:created xsi:type="dcterms:W3CDTF">2020-12-10T02:03:00Z</dcterms:created>
  <dcterms:modified xsi:type="dcterms:W3CDTF">2024-07-02T06:25:00Z</dcterms:modified>
</cp:coreProperties>
</file>